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B3396A" w:rsidRDefault="00803086" w:rsidP="00803086">
      <w:pPr>
        <w:pStyle w:val="EinfAbs"/>
        <w:rPr>
          <w:rFonts w:ascii="Lidl Font Pro" w:hAnsi="Lidl Font Pro" w:cs="Helv"/>
          <w:color w:val="auto"/>
          <w:sz w:val="22"/>
          <w:szCs w:val="22"/>
          <w:lang w:val="el-GR"/>
        </w:rPr>
      </w:pPr>
    </w:p>
    <w:p w14:paraId="56AE2864" w14:textId="4ABEF545" w:rsidR="00C15348" w:rsidRPr="00787124" w:rsidRDefault="006B243D" w:rsidP="00E70986">
      <w:pPr>
        <w:pStyle w:val="EinfAbs"/>
        <w:jc w:val="right"/>
        <w:rPr>
          <w:rFonts w:ascii="Lidl Font Pro" w:hAnsi="Lidl Font Pro" w:cs="Helv"/>
          <w:color w:val="auto"/>
          <w:sz w:val="22"/>
          <w:szCs w:val="22"/>
          <w:lang w:val="el-GR"/>
        </w:rPr>
      </w:pPr>
      <w:r w:rsidRPr="00B3396A">
        <w:rPr>
          <w:rFonts w:ascii="Lidl Font Pro" w:hAnsi="Lidl Font Pro" w:cs="Helv"/>
          <w:color w:val="auto"/>
          <w:sz w:val="22"/>
          <w:szCs w:val="22"/>
          <w:lang w:val="el-GR"/>
        </w:rPr>
        <w:t>Λάρνακα</w:t>
      </w:r>
      <w:r w:rsidR="00E70986" w:rsidRPr="00787124">
        <w:rPr>
          <w:rFonts w:ascii="Lidl Font Pro" w:hAnsi="Lidl Font Pro" w:cs="Helv"/>
          <w:color w:val="auto"/>
          <w:sz w:val="22"/>
          <w:szCs w:val="22"/>
          <w:lang w:val="el-GR"/>
        </w:rPr>
        <w:t>,</w:t>
      </w:r>
      <w:r w:rsidR="00BA46B9" w:rsidRPr="00787124">
        <w:rPr>
          <w:rFonts w:ascii="Lidl Font Pro" w:hAnsi="Lidl Font Pro" w:cs="Helv"/>
          <w:color w:val="auto"/>
          <w:sz w:val="22"/>
          <w:szCs w:val="22"/>
          <w:lang w:val="el-GR"/>
        </w:rPr>
        <w:t xml:space="preserve"> </w:t>
      </w:r>
      <w:r w:rsidR="003A1519" w:rsidRPr="00D12AB4">
        <w:rPr>
          <w:rFonts w:ascii="Lidl Font Pro" w:hAnsi="Lidl Font Pro" w:cs="Helv"/>
          <w:color w:val="auto"/>
          <w:sz w:val="22"/>
          <w:szCs w:val="22"/>
          <w:lang w:val="el-GR"/>
        </w:rPr>
        <w:t>04</w:t>
      </w:r>
      <w:r w:rsidR="00830899" w:rsidRPr="00787124">
        <w:rPr>
          <w:rFonts w:ascii="Lidl Font Pro" w:hAnsi="Lidl Font Pro" w:cs="Helv"/>
          <w:color w:val="auto"/>
          <w:sz w:val="22"/>
          <w:szCs w:val="22"/>
          <w:lang w:val="el-GR"/>
        </w:rPr>
        <w:t>/</w:t>
      </w:r>
      <w:r w:rsidR="00C31297">
        <w:rPr>
          <w:rFonts w:ascii="Lidl Font Pro" w:hAnsi="Lidl Font Pro" w:cs="Helv"/>
          <w:color w:val="auto"/>
          <w:sz w:val="22"/>
          <w:szCs w:val="22"/>
          <w:lang w:val="el-GR"/>
        </w:rPr>
        <w:t>0</w:t>
      </w:r>
      <w:r w:rsidR="003A1519" w:rsidRPr="00D12AB4">
        <w:rPr>
          <w:rFonts w:ascii="Lidl Font Pro" w:hAnsi="Lidl Font Pro" w:cs="Helv"/>
          <w:color w:val="auto"/>
          <w:sz w:val="22"/>
          <w:szCs w:val="22"/>
          <w:lang w:val="el-GR"/>
        </w:rPr>
        <w:t>3</w:t>
      </w:r>
      <w:r w:rsidR="00830899" w:rsidRPr="00787124">
        <w:rPr>
          <w:rFonts w:ascii="Lidl Font Pro" w:hAnsi="Lidl Font Pro" w:cs="Helv"/>
          <w:color w:val="auto"/>
          <w:sz w:val="22"/>
          <w:szCs w:val="22"/>
          <w:lang w:val="el-GR"/>
        </w:rPr>
        <w:t>/20</w:t>
      </w:r>
      <w:r w:rsidR="00C31297" w:rsidRPr="00787124">
        <w:rPr>
          <w:rFonts w:ascii="Lidl Font Pro" w:hAnsi="Lidl Font Pro" w:cs="Helv"/>
          <w:color w:val="auto"/>
          <w:sz w:val="22"/>
          <w:szCs w:val="22"/>
          <w:lang w:val="el-GR"/>
        </w:rPr>
        <w:t>15</w:t>
      </w:r>
    </w:p>
    <w:p w14:paraId="2DD9DC07" w14:textId="52993B04" w:rsidR="00251CB7" w:rsidRPr="005A57BA" w:rsidRDefault="00787124" w:rsidP="00251CB7">
      <w:pPr>
        <w:pBdr>
          <w:top w:val="nil"/>
          <w:left w:val="nil"/>
          <w:bottom w:val="nil"/>
          <w:right w:val="nil"/>
          <w:between w:val="nil"/>
        </w:pBdr>
        <w:spacing w:before="100" w:beforeAutospacing="1" w:after="120" w:line="240" w:lineRule="auto"/>
        <w:contextualSpacing/>
        <w:jc w:val="both"/>
        <w:rPr>
          <w:rFonts w:ascii="Lidl Font Pro" w:eastAsia="Lidl Font Pro" w:hAnsi="Lidl Font Pro" w:cs="Lidl Font Pro"/>
          <w:b/>
          <w:color w:val="1F497D"/>
          <w:sz w:val="36"/>
          <w:szCs w:val="36"/>
          <w:lang w:val="el-GR"/>
        </w:rPr>
      </w:pPr>
      <w:bookmarkStart w:id="0" w:name="_Hlk55291287"/>
      <w:bookmarkStart w:id="1" w:name="_Hlk13575460"/>
      <w:r>
        <w:rPr>
          <w:rFonts w:ascii="Lidl Font Pro" w:eastAsia="Lidl Font Pro" w:hAnsi="Lidl Font Pro" w:cs="Lidl Font Pro"/>
          <w:b/>
          <w:color w:val="1F497D"/>
          <w:sz w:val="36"/>
          <w:szCs w:val="36"/>
          <w:lang w:val="en-US"/>
        </w:rPr>
        <w:t>Lidl</w:t>
      </w:r>
      <w:r w:rsidRPr="00787124">
        <w:rPr>
          <w:rFonts w:ascii="Lidl Font Pro" w:eastAsia="Lidl Font Pro" w:hAnsi="Lidl Font Pro" w:cs="Lidl Font Pro"/>
          <w:b/>
          <w:color w:val="1F497D"/>
          <w:sz w:val="36"/>
          <w:szCs w:val="36"/>
          <w:lang w:val="el-GR"/>
        </w:rPr>
        <w:t xml:space="preserve"> </w:t>
      </w:r>
      <w:r>
        <w:rPr>
          <w:rFonts w:ascii="Lidl Font Pro" w:eastAsia="Lidl Font Pro" w:hAnsi="Lidl Font Pro" w:cs="Lidl Font Pro"/>
          <w:b/>
          <w:color w:val="1F497D"/>
          <w:sz w:val="36"/>
          <w:szCs w:val="36"/>
          <w:lang w:val="en-US"/>
        </w:rPr>
        <w:t>at</w:t>
      </w:r>
      <w:r w:rsidRPr="00787124">
        <w:rPr>
          <w:rFonts w:ascii="Lidl Font Pro" w:eastAsia="Lidl Font Pro" w:hAnsi="Lidl Font Pro" w:cs="Lidl Font Pro"/>
          <w:b/>
          <w:color w:val="1F497D"/>
          <w:sz w:val="36"/>
          <w:szCs w:val="36"/>
          <w:lang w:val="el-GR"/>
        </w:rPr>
        <w:t xml:space="preserve"> </w:t>
      </w:r>
      <w:r>
        <w:rPr>
          <w:rFonts w:ascii="Lidl Font Pro" w:eastAsia="Lidl Font Pro" w:hAnsi="Lidl Font Pro" w:cs="Lidl Font Pro"/>
          <w:b/>
          <w:color w:val="1F497D"/>
          <w:sz w:val="36"/>
          <w:szCs w:val="36"/>
          <w:lang w:val="en-US"/>
        </w:rPr>
        <w:t>its</w:t>
      </w:r>
      <w:r w:rsidRPr="00787124">
        <w:rPr>
          <w:rFonts w:ascii="Lidl Font Pro" w:eastAsia="Lidl Font Pro" w:hAnsi="Lidl Font Pro" w:cs="Lidl Font Pro"/>
          <w:b/>
          <w:color w:val="1F497D"/>
          <w:sz w:val="36"/>
          <w:szCs w:val="36"/>
          <w:lang w:val="el-GR"/>
        </w:rPr>
        <w:t xml:space="preserve"> </w:t>
      </w:r>
      <w:r>
        <w:rPr>
          <w:rFonts w:ascii="Lidl Font Pro" w:eastAsia="Lidl Font Pro" w:hAnsi="Lidl Font Pro" w:cs="Lidl Font Pro"/>
          <w:b/>
          <w:color w:val="1F497D"/>
          <w:sz w:val="36"/>
          <w:szCs w:val="36"/>
          <w:lang w:val="en-US"/>
        </w:rPr>
        <w:t>best</w:t>
      </w:r>
      <w:r w:rsidR="00251CB7">
        <w:rPr>
          <w:rFonts w:ascii="Lidl Font Pro" w:eastAsia="Lidl Font Pro" w:hAnsi="Lidl Font Pro" w:cs="Lidl Font Pro"/>
          <w:b/>
          <w:color w:val="1F497D"/>
          <w:sz w:val="36"/>
          <w:szCs w:val="36"/>
          <w:lang w:val="el-GR"/>
        </w:rPr>
        <w:t xml:space="preserve">: 15 χρόνια </w:t>
      </w:r>
      <w:r w:rsidR="00FB2BA4">
        <w:rPr>
          <w:rFonts w:ascii="Lidl Font Pro" w:eastAsia="Lidl Font Pro" w:hAnsi="Lidl Font Pro" w:cs="Lidl Font Pro"/>
          <w:b/>
          <w:color w:val="1F497D"/>
          <w:sz w:val="36"/>
          <w:szCs w:val="36"/>
          <w:lang w:val="el-GR"/>
        </w:rPr>
        <w:t xml:space="preserve">δυναμικής </w:t>
      </w:r>
      <w:r w:rsidR="00251CB7">
        <w:rPr>
          <w:rFonts w:ascii="Lidl Font Pro" w:eastAsia="Lidl Font Pro" w:hAnsi="Lidl Font Pro" w:cs="Lidl Font Pro"/>
          <w:b/>
          <w:color w:val="1F497D"/>
          <w:sz w:val="36"/>
          <w:szCs w:val="36"/>
          <w:lang w:val="el-GR"/>
        </w:rPr>
        <w:t xml:space="preserve">παρουσίας στην Κύπρο   </w:t>
      </w:r>
    </w:p>
    <w:bookmarkEnd w:id="0"/>
    <w:bookmarkEnd w:id="1"/>
    <w:p w14:paraId="554ACD46" w14:textId="68DA9A9A" w:rsidR="00251CB7" w:rsidRPr="00E0184C" w:rsidRDefault="00251CB7" w:rsidP="00251CB7">
      <w:pPr>
        <w:spacing w:before="100" w:beforeAutospacing="1" w:after="120" w:line="360" w:lineRule="auto"/>
        <w:jc w:val="both"/>
        <w:rPr>
          <w:rFonts w:ascii="Lidl Font Pro" w:eastAsia="Lidl Font Pro" w:hAnsi="Lidl Font Pro" w:cs="Lidl Font Pro"/>
          <w:b/>
          <w:color w:val="1F497D"/>
          <w:lang w:val="el-GR"/>
        </w:rPr>
      </w:pPr>
      <w:r w:rsidRPr="006D19F3">
        <w:rPr>
          <w:rFonts w:ascii="Lidl Font Pro" w:eastAsia="Lidl Font Pro" w:hAnsi="Lidl Font Pro" w:cs="Lidl Font Pro"/>
          <w:b/>
          <w:color w:val="1F497D"/>
          <w:lang w:val="el-GR"/>
        </w:rPr>
        <w:t xml:space="preserve">Η εταιρεία γιορτάζει την </w:t>
      </w:r>
      <w:r w:rsidR="00C31297">
        <w:rPr>
          <w:rFonts w:ascii="Lidl Font Pro" w:eastAsia="Lidl Font Pro" w:hAnsi="Lidl Font Pro" w:cs="Lidl Font Pro"/>
          <w:b/>
          <w:color w:val="1F497D"/>
          <w:lang w:val="el-GR"/>
        </w:rPr>
        <w:t>15</w:t>
      </w:r>
      <w:r w:rsidRPr="006D19F3">
        <w:rPr>
          <w:rFonts w:ascii="Lidl Font Pro" w:eastAsia="Lidl Font Pro" w:hAnsi="Lidl Font Pro" w:cs="Lidl Font Pro"/>
          <w:b/>
          <w:color w:val="1F497D"/>
          <w:lang w:val="el-GR"/>
        </w:rPr>
        <w:t xml:space="preserve">ετή διαδρομή της στη χώρα με μία επετειακή </w:t>
      </w:r>
      <w:r w:rsidRPr="00E0184C">
        <w:rPr>
          <w:rFonts w:ascii="Lidl Font Pro" w:eastAsia="Lidl Font Pro" w:hAnsi="Lidl Font Pro" w:cs="Lidl Font Pro"/>
          <w:b/>
          <w:color w:val="1F497D"/>
          <w:lang w:val="el-GR"/>
        </w:rPr>
        <w:t xml:space="preserve">καμπάνια για όλα εκείνα, τα μικρά και τα μεγάλα, που έχει επιτύχει στον δρόμο για ένα καλύτερο αύριο.  </w:t>
      </w:r>
    </w:p>
    <w:p w14:paraId="01C22077" w14:textId="1FAC455F" w:rsidR="00251CB7" w:rsidRPr="00E0184C" w:rsidRDefault="00251CB7" w:rsidP="00251CB7">
      <w:pPr>
        <w:spacing w:before="100" w:beforeAutospacing="1" w:after="120" w:line="360" w:lineRule="auto"/>
        <w:jc w:val="both"/>
        <w:rPr>
          <w:rFonts w:ascii="Lidl Font Pro" w:hAnsi="Lidl Font Pro"/>
          <w:color w:val="000000" w:themeColor="text1"/>
          <w:lang w:val="el-GR" w:eastAsia="el-GR"/>
        </w:rPr>
      </w:pPr>
      <w:r w:rsidRPr="00E0184C">
        <w:rPr>
          <w:rFonts w:ascii="Lidl Font Pro" w:hAnsi="Lidl Font Pro"/>
          <w:color w:val="000000" w:themeColor="text1"/>
          <w:lang w:val="el-GR" w:eastAsia="el-GR"/>
        </w:rPr>
        <w:t xml:space="preserve">Η </w:t>
      </w:r>
      <w:r w:rsidRPr="00E0184C">
        <w:rPr>
          <w:rFonts w:ascii="Lidl Font Pro" w:hAnsi="Lidl Font Pro"/>
          <w:b/>
          <w:bCs/>
          <w:color w:val="000000" w:themeColor="text1"/>
          <w:lang w:val="el-GR" w:eastAsia="el-GR"/>
        </w:rPr>
        <w:t xml:space="preserve">Lidl </w:t>
      </w:r>
      <w:r w:rsidR="00C31297">
        <w:rPr>
          <w:rFonts w:ascii="Lidl Font Pro" w:hAnsi="Lidl Font Pro"/>
          <w:b/>
          <w:bCs/>
          <w:color w:val="000000" w:themeColor="text1"/>
          <w:lang w:val="el-GR" w:eastAsia="el-GR"/>
        </w:rPr>
        <w:t>Κύπρο</w:t>
      </w:r>
      <w:r w:rsidR="003A1519">
        <w:rPr>
          <w:rFonts w:ascii="Lidl Font Pro" w:hAnsi="Lidl Font Pro"/>
          <w:b/>
          <w:bCs/>
          <w:color w:val="000000" w:themeColor="text1"/>
          <w:lang w:val="el-GR" w:eastAsia="el-GR"/>
        </w:rPr>
        <w:t>υ</w:t>
      </w:r>
      <w:r w:rsidRPr="00E0184C">
        <w:rPr>
          <w:rFonts w:ascii="Lidl Font Pro" w:hAnsi="Lidl Font Pro"/>
          <w:color w:val="000000" w:themeColor="text1"/>
          <w:lang w:val="el-GR" w:eastAsia="el-GR"/>
        </w:rPr>
        <w:t xml:space="preserve"> συμπληρώνει φέτος </w:t>
      </w:r>
      <w:r w:rsidR="00C31297">
        <w:rPr>
          <w:rFonts w:ascii="Lidl Font Pro" w:hAnsi="Lidl Font Pro"/>
          <w:b/>
          <w:bCs/>
          <w:color w:val="000000" w:themeColor="text1"/>
          <w:lang w:val="el-GR" w:eastAsia="el-GR"/>
        </w:rPr>
        <w:t>15</w:t>
      </w:r>
      <w:r w:rsidRPr="00E0184C">
        <w:rPr>
          <w:rFonts w:ascii="Lidl Font Pro" w:hAnsi="Lidl Font Pro"/>
          <w:b/>
          <w:bCs/>
          <w:color w:val="000000" w:themeColor="text1"/>
          <w:lang w:val="el-GR" w:eastAsia="el-GR"/>
        </w:rPr>
        <w:t xml:space="preserve"> χρόνια παρουσίας στην </w:t>
      </w:r>
      <w:r w:rsidR="003A1519">
        <w:rPr>
          <w:rFonts w:ascii="Lidl Font Pro" w:hAnsi="Lidl Font Pro"/>
          <w:b/>
          <w:bCs/>
          <w:color w:val="000000" w:themeColor="text1"/>
          <w:lang w:val="el-GR" w:eastAsia="el-GR"/>
        </w:rPr>
        <w:t>τοπική αγορά</w:t>
      </w:r>
      <w:r w:rsidRPr="00E0184C">
        <w:rPr>
          <w:rFonts w:ascii="Lidl Font Pro" w:hAnsi="Lidl Font Pro"/>
          <w:color w:val="000000" w:themeColor="text1"/>
          <w:lang w:val="el-GR" w:eastAsia="el-GR"/>
        </w:rPr>
        <w:t xml:space="preserve">, μία διαφορετική γιορτή που μας δείχνει τον χαρακτήρα της εταιρείας, αλλά και τον λόγο που έχει φτάσει τόσο ψηλά στην προτίμηση του </w:t>
      </w:r>
      <w:r w:rsidR="00D12AB4">
        <w:rPr>
          <w:rFonts w:ascii="Lidl Font Pro" w:hAnsi="Lidl Font Pro"/>
          <w:color w:val="000000" w:themeColor="text1"/>
          <w:lang w:val="el-GR" w:eastAsia="el-GR"/>
        </w:rPr>
        <w:t>κυπριακού</w:t>
      </w:r>
      <w:r w:rsidRPr="00E0184C">
        <w:rPr>
          <w:rFonts w:ascii="Lidl Font Pro" w:hAnsi="Lidl Font Pro"/>
          <w:color w:val="000000" w:themeColor="text1"/>
          <w:lang w:val="el-GR" w:eastAsia="el-GR"/>
        </w:rPr>
        <w:t xml:space="preserve"> κοινού. Με </w:t>
      </w:r>
      <w:r w:rsidR="00D12AB4">
        <w:rPr>
          <w:rFonts w:ascii="Lidl Font Pro" w:hAnsi="Lidl Font Pro"/>
          <w:color w:val="000000" w:themeColor="text1"/>
          <w:lang w:val="el-GR" w:eastAsia="el-GR"/>
        </w:rPr>
        <w:t xml:space="preserve">το </w:t>
      </w:r>
      <w:r w:rsidRPr="00E0184C">
        <w:rPr>
          <w:rFonts w:ascii="Lidl Font Pro" w:hAnsi="Lidl Font Pro"/>
          <w:color w:val="000000" w:themeColor="text1"/>
          <w:lang w:val="el-GR" w:eastAsia="el-GR"/>
        </w:rPr>
        <w:t xml:space="preserve">σλόγκαν </w:t>
      </w:r>
      <w:r w:rsidRPr="00E0184C">
        <w:rPr>
          <w:rFonts w:ascii="Lidl Font Pro" w:hAnsi="Lidl Font Pro"/>
          <w:b/>
          <w:bCs/>
          <w:color w:val="000000" w:themeColor="text1"/>
          <w:lang w:val="el-GR" w:eastAsia="el-GR"/>
        </w:rPr>
        <w:t>«</w:t>
      </w:r>
      <w:r w:rsidR="00FB2BA4">
        <w:rPr>
          <w:rFonts w:ascii="Lidl Font Pro" w:hAnsi="Lidl Font Pro"/>
          <w:b/>
          <w:bCs/>
          <w:color w:val="000000" w:themeColor="text1"/>
          <w:lang w:val="en-US" w:eastAsia="el-GR"/>
        </w:rPr>
        <w:t>Lidl</w:t>
      </w:r>
      <w:r w:rsidR="00FB2BA4" w:rsidRPr="00FB2BA4">
        <w:rPr>
          <w:rFonts w:ascii="Lidl Font Pro" w:hAnsi="Lidl Font Pro"/>
          <w:b/>
          <w:bCs/>
          <w:color w:val="000000" w:themeColor="text1"/>
          <w:lang w:val="el-GR" w:eastAsia="el-GR"/>
        </w:rPr>
        <w:t xml:space="preserve"> </w:t>
      </w:r>
      <w:r w:rsidR="00FB2BA4">
        <w:rPr>
          <w:rFonts w:ascii="Lidl Font Pro" w:hAnsi="Lidl Font Pro"/>
          <w:b/>
          <w:bCs/>
          <w:color w:val="000000" w:themeColor="text1"/>
          <w:lang w:val="en-US" w:eastAsia="el-GR"/>
        </w:rPr>
        <w:t>at</w:t>
      </w:r>
      <w:r w:rsidR="00FB2BA4" w:rsidRPr="00FB2BA4">
        <w:rPr>
          <w:rFonts w:ascii="Lidl Font Pro" w:hAnsi="Lidl Font Pro"/>
          <w:b/>
          <w:bCs/>
          <w:color w:val="000000" w:themeColor="text1"/>
          <w:lang w:val="el-GR" w:eastAsia="el-GR"/>
        </w:rPr>
        <w:t xml:space="preserve"> </w:t>
      </w:r>
      <w:r w:rsidR="00FB2BA4">
        <w:rPr>
          <w:rFonts w:ascii="Lidl Font Pro" w:hAnsi="Lidl Font Pro"/>
          <w:b/>
          <w:bCs/>
          <w:color w:val="000000" w:themeColor="text1"/>
          <w:lang w:val="en-US" w:eastAsia="el-GR"/>
        </w:rPr>
        <w:t>its</w:t>
      </w:r>
      <w:r w:rsidR="00FB2BA4" w:rsidRPr="00FB2BA4">
        <w:rPr>
          <w:rFonts w:ascii="Lidl Font Pro" w:hAnsi="Lidl Font Pro"/>
          <w:b/>
          <w:bCs/>
          <w:color w:val="000000" w:themeColor="text1"/>
          <w:lang w:val="el-GR" w:eastAsia="el-GR"/>
        </w:rPr>
        <w:t xml:space="preserve"> </w:t>
      </w:r>
      <w:r w:rsidR="00FB2BA4">
        <w:rPr>
          <w:rFonts w:ascii="Lidl Font Pro" w:hAnsi="Lidl Font Pro"/>
          <w:b/>
          <w:bCs/>
          <w:color w:val="000000" w:themeColor="text1"/>
          <w:lang w:val="en-US" w:eastAsia="el-GR"/>
        </w:rPr>
        <w:t>best</w:t>
      </w:r>
      <w:r w:rsidRPr="00E0184C">
        <w:rPr>
          <w:rFonts w:ascii="Lidl Font Pro" w:hAnsi="Lidl Font Pro"/>
          <w:b/>
          <w:bCs/>
          <w:color w:val="000000" w:themeColor="text1"/>
          <w:lang w:val="el-GR" w:eastAsia="el-GR"/>
        </w:rPr>
        <w:t>»</w:t>
      </w:r>
      <w:r w:rsidRPr="00E0184C">
        <w:rPr>
          <w:rFonts w:ascii="Lidl Font Pro" w:hAnsi="Lidl Font Pro"/>
          <w:color w:val="000000" w:themeColor="text1"/>
          <w:lang w:val="el-GR" w:eastAsia="el-GR"/>
        </w:rPr>
        <w:t xml:space="preserve">, η εταιρεία μέσα από την </w:t>
      </w:r>
      <w:r w:rsidR="00C31297">
        <w:rPr>
          <w:rFonts w:ascii="Lidl Font Pro" w:hAnsi="Lidl Font Pro"/>
          <w:color w:val="000000" w:themeColor="text1"/>
          <w:lang w:val="el-GR" w:eastAsia="el-GR"/>
        </w:rPr>
        <w:t>15</w:t>
      </w:r>
      <w:r w:rsidRPr="00E0184C">
        <w:rPr>
          <w:rFonts w:ascii="Lidl Font Pro" w:hAnsi="Lidl Font Pro"/>
          <w:color w:val="000000" w:themeColor="text1"/>
          <w:lang w:val="el-GR" w:eastAsia="el-GR"/>
        </w:rPr>
        <w:t xml:space="preserve">ετή πορεία της στην </w:t>
      </w:r>
      <w:r w:rsidR="00C31297">
        <w:rPr>
          <w:rFonts w:ascii="Lidl Font Pro" w:hAnsi="Lidl Font Pro"/>
          <w:color w:val="000000" w:themeColor="text1"/>
          <w:lang w:val="el-GR" w:eastAsia="el-GR"/>
        </w:rPr>
        <w:t>κυπριακή</w:t>
      </w:r>
      <w:r w:rsidRPr="00E0184C">
        <w:rPr>
          <w:rFonts w:ascii="Lidl Font Pro" w:hAnsi="Lidl Font Pro"/>
          <w:color w:val="000000" w:themeColor="text1"/>
          <w:lang w:val="el-GR" w:eastAsia="el-GR"/>
        </w:rPr>
        <w:t xml:space="preserve"> αγορά αποδεικνύει την προσήλωσή της να κοιτάζει μπροστά και να εξελίσσεται συνεχώς. </w:t>
      </w:r>
    </w:p>
    <w:p w14:paraId="0F64221E" w14:textId="48796C15" w:rsidR="00251CB7" w:rsidRDefault="00251CB7" w:rsidP="00251CB7">
      <w:pPr>
        <w:spacing w:before="100" w:beforeAutospacing="1" w:after="120" w:line="360" w:lineRule="auto"/>
        <w:jc w:val="both"/>
        <w:rPr>
          <w:rFonts w:ascii="Lidl Font Pro" w:hAnsi="Lidl Font Pro"/>
          <w:color w:val="000000" w:themeColor="text1"/>
          <w:lang w:val="el-GR" w:eastAsia="el-GR"/>
        </w:rPr>
      </w:pPr>
      <w:r w:rsidRPr="00E0184C">
        <w:rPr>
          <w:rFonts w:ascii="Lidl Font Pro" w:hAnsi="Lidl Font Pro"/>
          <w:color w:val="000000" w:themeColor="text1"/>
          <w:lang w:val="el-GR" w:eastAsia="el-GR"/>
        </w:rPr>
        <w:t>Στο πλαίσιο αυτό μ</w:t>
      </w:r>
      <w:r w:rsidR="00C31297">
        <w:rPr>
          <w:rFonts w:ascii="Lidl Font Pro" w:hAnsi="Lidl Font Pro"/>
          <w:color w:val="000000" w:themeColor="text1"/>
          <w:lang w:val="el-GR" w:eastAsia="el-GR"/>
        </w:rPr>
        <w:t>ά</w:t>
      </w:r>
      <w:r w:rsidRPr="00E0184C">
        <w:rPr>
          <w:rFonts w:ascii="Lidl Font Pro" w:hAnsi="Lidl Font Pro"/>
          <w:color w:val="000000" w:themeColor="text1"/>
          <w:lang w:val="el-GR" w:eastAsia="el-GR"/>
        </w:rPr>
        <w:t>ς συστήνει τη νέα, επετειακή 360</w:t>
      </w:r>
      <w:r w:rsidRPr="00E0184C">
        <w:rPr>
          <w:rFonts w:ascii="Lidl Font Pro" w:hAnsi="Lidl Font Pro"/>
          <w:color w:val="000000" w:themeColor="text1"/>
          <w:vertAlign w:val="superscript"/>
          <w:lang w:val="el-GR" w:eastAsia="el-GR"/>
        </w:rPr>
        <w:t>ο</w:t>
      </w:r>
      <w:r w:rsidRPr="00E0184C">
        <w:rPr>
          <w:rFonts w:ascii="Lidl Font Pro" w:hAnsi="Lidl Font Pro"/>
          <w:color w:val="000000" w:themeColor="text1"/>
          <w:lang w:val="el-GR" w:eastAsia="el-GR"/>
        </w:rPr>
        <w:t xml:space="preserve"> επικοινωνιακή της καμπάνια, αναδεικνύοντας τις ενέργειες που έχει πραγματοποιήσει με επίκεντρο τους καταναλωτές, τη στήριξη των </w:t>
      </w:r>
      <w:r w:rsidR="00C31297">
        <w:rPr>
          <w:rFonts w:ascii="Lidl Font Pro" w:hAnsi="Lidl Font Pro"/>
          <w:color w:val="000000" w:themeColor="text1"/>
          <w:lang w:val="el-GR" w:eastAsia="el-GR"/>
        </w:rPr>
        <w:t>Κύπριων</w:t>
      </w:r>
      <w:r w:rsidRPr="00E0184C">
        <w:rPr>
          <w:rFonts w:ascii="Lidl Font Pro" w:hAnsi="Lidl Font Pro"/>
          <w:color w:val="000000" w:themeColor="text1"/>
          <w:lang w:val="el-GR" w:eastAsia="el-GR"/>
        </w:rPr>
        <w:t xml:space="preserve"> προμηθευτών, τη συνεχή υποστήριξη της τοπικής κοινωνίας, αλλά και τη δημιουργία νέων θέσεων εργασίας και τον αντίκτυπό τους στην καθημερινότητα των ανθρώπων, στην κοινωνία και το περιβάλλον. </w:t>
      </w:r>
      <w:r>
        <w:rPr>
          <w:rFonts w:ascii="Lidl Font Pro" w:hAnsi="Lidl Font Pro"/>
          <w:color w:val="000000" w:themeColor="text1"/>
          <w:lang w:val="el-GR" w:eastAsia="el-GR"/>
        </w:rPr>
        <w:t xml:space="preserve"> </w:t>
      </w:r>
    </w:p>
    <w:p w14:paraId="0F7D84D0" w14:textId="641C1370" w:rsidR="00251CB7" w:rsidRDefault="00251CB7" w:rsidP="00251CB7">
      <w:pPr>
        <w:spacing w:before="100" w:beforeAutospacing="1" w:after="120" w:line="360" w:lineRule="auto"/>
        <w:jc w:val="both"/>
        <w:rPr>
          <w:rFonts w:ascii="Lidl Font Pro" w:hAnsi="Lidl Font Pro"/>
          <w:lang w:val="el-GR"/>
        </w:rPr>
      </w:pPr>
      <w:r>
        <w:rPr>
          <w:rFonts w:ascii="Lidl Font Pro" w:hAnsi="Lidl Font Pro"/>
          <w:lang w:val="el-GR"/>
        </w:rPr>
        <w:t>«</w:t>
      </w:r>
      <w:r w:rsidRPr="00854FFF">
        <w:rPr>
          <w:rFonts w:ascii="Lidl Font Pro" w:hAnsi="Lidl Font Pro"/>
          <w:lang w:val="el-GR"/>
        </w:rPr>
        <w:t xml:space="preserve">Στη Lidl </w:t>
      </w:r>
      <w:r w:rsidR="00C31297">
        <w:rPr>
          <w:rFonts w:ascii="Lidl Font Pro" w:hAnsi="Lidl Font Pro"/>
          <w:lang w:val="el-GR"/>
        </w:rPr>
        <w:t>Κύπρου</w:t>
      </w:r>
      <w:r w:rsidRPr="00854FFF">
        <w:rPr>
          <w:rFonts w:ascii="Lidl Font Pro" w:hAnsi="Lidl Font Pro"/>
          <w:lang w:val="el-GR"/>
        </w:rPr>
        <w:t xml:space="preserve"> εδώ και </w:t>
      </w:r>
      <w:r w:rsidR="00C31297">
        <w:rPr>
          <w:rFonts w:ascii="Lidl Font Pro" w:hAnsi="Lidl Font Pro"/>
          <w:lang w:val="el-GR"/>
        </w:rPr>
        <w:t>15</w:t>
      </w:r>
      <w:r w:rsidRPr="00854FFF">
        <w:rPr>
          <w:rFonts w:ascii="Lidl Font Pro" w:hAnsi="Lidl Font Pro"/>
          <w:lang w:val="el-GR"/>
        </w:rPr>
        <w:t xml:space="preserve"> χρόνια εξελισσόμαστε μαζί με τον τόπο και τους ανθρώπους, χάρη στη μοναδική επιχειρηματική μας φιλοσοφία αλλά και το πάθος, την αφοσίωση και τον επαγγελματισμό των </w:t>
      </w:r>
      <w:r w:rsidR="00C31297">
        <w:rPr>
          <w:rFonts w:ascii="Lidl Font Pro" w:hAnsi="Lidl Font Pro"/>
          <w:lang w:val="el-GR"/>
        </w:rPr>
        <w:t>περίπου</w:t>
      </w:r>
      <w:r w:rsidRPr="00854FFF">
        <w:rPr>
          <w:rFonts w:ascii="Lidl Font Pro" w:hAnsi="Lidl Font Pro"/>
          <w:lang w:val="el-GR"/>
        </w:rPr>
        <w:t xml:space="preserve"> 700 εργαζομένων μας. Τοποθετούμε τους καταναλωτές στο επίκεντρο, επενδύουμε σε υγιείς, αξιόπιστες συνεργασίες με τους προμηθευτές μας και συνεχίζουμε αποφασιστικά το ταξίδι ανάπτυξης, ώστε να βρισκόμαστε καθημερινά στην κορυφή των προτιμήσεων</w:t>
      </w:r>
      <w:r w:rsidR="00D12AB4">
        <w:rPr>
          <w:rFonts w:ascii="Lidl Font Pro" w:hAnsi="Lidl Font Pro"/>
          <w:lang w:val="el-GR"/>
        </w:rPr>
        <w:t xml:space="preserve"> τους</w:t>
      </w:r>
      <w:r w:rsidRPr="00854FFF">
        <w:rPr>
          <w:rFonts w:ascii="Lidl Font Pro" w:hAnsi="Lidl Font Pro"/>
          <w:lang w:val="el-GR"/>
        </w:rPr>
        <w:t xml:space="preserve">», δήλωσε o </w:t>
      </w:r>
      <w:r w:rsidRPr="00854FFF">
        <w:rPr>
          <w:rFonts w:ascii="Lidl Font Pro" w:hAnsi="Lidl Font Pro"/>
          <w:b/>
          <w:bCs/>
          <w:lang w:val="el-GR"/>
        </w:rPr>
        <w:t xml:space="preserve">Martin Brandenburger, </w:t>
      </w:r>
      <w:r w:rsidR="00C31297" w:rsidRPr="00C31297">
        <w:rPr>
          <w:rFonts w:ascii="Lidl Font Pro" w:hAnsi="Lidl Font Pro"/>
          <w:b/>
          <w:bCs/>
          <w:lang w:val="el-GR"/>
        </w:rPr>
        <w:t>CEO &amp; Πρόεδρος Διοίκησης της Lidl Κύπρου</w:t>
      </w:r>
      <w:r w:rsidRPr="00854FFF">
        <w:rPr>
          <w:rFonts w:ascii="Lidl Font Pro" w:hAnsi="Lidl Font Pro"/>
          <w:lang w:val="el-GR"/>
        </w:rPr>
        <w:t>.</w:t>
      </w:r>
    </w:p>
    <w:p w14:paraId="5D5CD49C" w14:textId="4CE8E691" w:rsidR="00251CB7" w:rsidRDefault="00251CB7" w:rsidP="00251CB7">
      <w:pPr>
        <w:spacing w:before="100" w:beforeAutospacing="1" w:after="120" w:line="360" w:lineRule="auto"/>
        <w:jc w:val="both"/>
        <w:rPr>
          <w:rFonts w:ascii="Lidl Font Pro" w:hAnsi="Lidl Font Pro"/>
          <w:color w:val="000000" w:themeColor="text1"/>
          <w:lang w:val="el-GR" w:eastAsia="el-GR"/>
        </w:rPr>
      </w:pPr>
      <w:r w:rsidRPr="00E0184C">
        <w:rPr>
          <w:rFonts w:ascii="Lidl Font Pro" w:hAnsi="Lidl Font Pro"/>
          <w:color w:val="000000" w:themeColor="text1"/>
          <w:lang w:val="el-GR" w:eastAsia="el-GR"/>
        </w:rPr>
        <w:t xml:space="preserve">Η επέτειος των </w:t>
      </w:r>
      <w:r w:rsidR="00C31297">
        <w:rPr>
          <w:rFonts w:ascii="Lidl Font Pro" w:hAnsi="Lidl Font Pro"/>
          <w:color w:val="000000" w:themeColor="text1"/>
          <w:lang w:val="el-GR" w:eastAsia="el-GR"/>
        </w:rPr>
        <w:t>15</w:t>
      </w:r>
      <w:r w:rsidRPr="00E0184C">
        <w:rPr>
          <w:rFonts w:ascii="Lidl Font Pro" w:hAnsi="Lidl Font Pro"/>
          <w:color w:val="000000" w:themeColor="text1"/>
          <w:lang w:val="el-GR" w:eastAsia="el-GR"/>
        </w:rPr>
        <w:t xml:space="preserve"> χρόνων λειτουργίας αντανακλά το ταξίδι της </w:t>
      </w:r>
      <w:r w:rsidRPr="00E0184C">
        <w:rPr>
          <w:rFonts w:ascii="Lidl Font Pro" w:hAnsi="Lidl Font Pro"/>
          <w:color w:val="000000" w:themeColor="text1"/>
          <w:lang w:val="en-US" w:eastAsia="el-GR"/>
        </w:rPr>
        <w:t>Lidl</w:t>
      </w:r>
      <w:r w:rsidRPr="00E0184C">
        <w:rPr>
          <w:rFonts w:ascii="Lidl Font Pro" w:hAnsi="Lidl Font Pro"/>
          <w:color w:val="000000" w:themeColor="text1"/>
          <w:lang w:val="el-GR" w:eastAsia="el-GR"/>
        </w:rPr>
        <w:t xml:space="preserve"> </w:t>
      </w:r>
      <w:r w:rsidR="00C31297">
        <w:rPr>
          <w:rFonts w:ascii="Lidl Font Pro" w:hAnsi="Lidl Font Pro"/>
          <w:color w:val="000000" w:themeColor="text1"/>
          <w:lang w:val="el-GR" w:eastAsia="el-GR"/>
        </w:rPr>
        <w:t>Κύπρου</w:t>
      </w:r>
      <w:r w:rsidRPr="00E0184C">
        <w:rPr>
          <w:rFonts w:ascii="Lidl Font Pro" w:hAnsi="Lidl Font Pro"/>
          <w:color w:val="000000" w:themeColor="text1"/>
          <w:lang w:val="el-GR" w:eastAsia="el-GR"/>
        </w:rPr>
        <w:t>,</w:t>
      </w:r>
      <w:r>
        <w:rPr>
          <w:rFonts w:ascii="Lidl Font Pro" w:hAnsi="Lidl Font Pro"/>
          <w:color w:val="000000" w:themeColor="text1"/>
          <w:lang w:val="el-GR" w:eastAsia="el-GR"/>
        </w:rPr>
        <w:t xml:space="preserve"> μίας</w:t>
      </w:r>
      <w:r w:rsidRPr="00115442">
        <w:rPr>
          <w:rFonts w:ascii="Lidl Font Pro" w:hAnsi="Lidl Font Pro"/>
          <w:color w:val="000000" w:themeColor="text1"/>
          <w:lang w:val="el-GR" w:eastAsia="el-GR"/>
        </w:rPr>
        <w:t xml:space="preserve"> σύγχρονη</w:t>
      </w:r>
      <w:r>
        <w:rPr>
          <w:rFonts w:ascii="Lidl Font Pro" w:hAnsi="Lidl Font Pro"/>
          <w:color w:val="000000" w:themeColor="text1"/>
          <w:lang w:val="el-GR" w:eastAsia="el-GR"/>
        </w:rPr>
        <w:t>ς</w:t>
      </w:r>
      <w:r w:rsidRPr="00115442">
        <w:rPr>
          <w:rFonts w:ascii="Lidl Font Pro" w:hAnsi="Lidl Font Pro"/>
          <w:color w:val="000000" w:themeColor="text1"/>
          <w:lang w:val="el-GR" w:eastAsia="el-GR"/>
        </w:rPr>
        <w:t xml:space="preserve"> αλυσίδα</w:t>
      </w:r>
      <w:r>
        <w:rPr>
          <w:rFonts w:ascii="Lidl Font Pro" w:hAnsi="Lidl Font Pro"/>
          <w:color w:val="000000" w:themeColor="text1"/>
          <w:lang w:val="el-GR" w:eastAsia="el-GR"/>
        </w:rPr>
        <w:t>ς</w:t>
      </w:r>
      <w:r w:rsidRPr="00115442">
        <w:rPr>
          <w:rFonts w:ascii="Lidl Font Pro" w:hAnsi="Lidl Font Pro"/>
          <w:color w:val="000000" w:themeColor="text1"/>
          <w:lang w:val="el-GR" w:eastAsia="el-GR"/>
        </w:rPr>
        <w:t xml:space="preserve"> λιανικής που με ταπεινότητα, ωριμότητα και σχέδιο δράσης δουλεύει καθημερινά, για να μπορ</w:t>
      </w:r>
      <w:r>
        <w:rPr>
          <w:rFonts w:ascii="Lidl Font Pro" w:hAnsi="Lidl Font Pro"/>
          <w:color w:val="000000" w:themeColor="text1"/>
          <w:lang w:val="el-GR" w:eastAsia="el-GR"/>
        </w:rPr>
        <w:t xml:space="preserve">ούν όλοι να απολαμβάνουν </w:t>
      </w:r>
      <w:r w:rsidRPr="00115442">
        <w:rPr>
          <w:rFonts w:ascii="Lidl Font Pro" w:hAnsi="Lidl Font Pro"/>
          <w:color w:val="000000" w:themeColor="text1"/>
          <w:lang w:val="el-GR" w:eastAsia="el-GR"/>
        </w:rPr>
        <w:t xml:space="preserve">ακόμα περισσότερα μέσα </w:t>
      </w:r>
      <w:r w:rsidRPr="00115442">
        <w:rPr>
          <w:rFonts w:ascii="Lidl Font Pro" w:hAnsi="Lidl Font Pro"/>
          <w:color w:val="000000" w:themeColor="text1"/>
          <w:lang w:val="el-GR" w:eastAsia="el-GR"/>
        </w:rPr>
        <w:lastRenderedPageBreak/>
        <w:t xml:space="preserve">στα επόμενα </w:t>
      </w:r>
      <w:r w:rsidR="00C31297">
        <w:rPr>
          <w:rFonts w:ascii="Lidl Font Pro" w:hAnsi="Lidl Font Pro"/>
          <w:color w:val="000000" w:themeColor="text1"/>
          <w:lang w:val="el-GR" w:eastAsia="el-GR"/>
        </w:rPr>
        <w:t>15</w:t>
      </w:r>
      <w:r w:rsidRPr="00115442">
        <w:rPr>
          <w:rFonts w:ascii="Lidl Font Pro" w:hAnsi="Lidl Font Pro"/>
          <w:color w:val="000000" w:themeColor="text1"/>
          <w:lang w:val="el-GR" w:eastAsia="el-GR"/>
        </w:rPr>
        <w:t xml:space="preserve"> χρόνια. </w:t>
      </w:r>
      <w:r w:rsidRPr="00722BD2">
        <w:rPr>
          <w:rFonts w:ascii="Lidl Font Pro" w:hAnsi="Lidl Font Pro"/>
          <w:color w:val="000000" w:themeColor="text1"/>
          <w:lang w:val="el-GR" w:eastAsia="el-GR"/>
        </w:rPr>
        <w:t xml:space="preserve">Με όραμα να αποτελεί την πρώτη επιλογή για τους καταναλωτές, τους επιχειρηματικούς εταίρους και τους εργαζομένους. </w:t>
      </w:r>
    </w:p>
    <w:p w14:paraId="0078FAC5" w14:textId="77777777" w:rsidR="00AE05B0" w:rsidRPr="00727D63" w:rsidRDefault="00251CB7" w:rsidP="00251CB7">
      <w:pPr>
        <w:spacing w:before="100" w:beforeAutospacing="1" w:after="120" w:line="360" w:lineRule="auto"/>
        <w:jc w:val="both"/>
        <w:rPr>
          <w:rFonts w:ascii="Lidl Font Pro" w:hAnsi="Lidl Font Pro"/>
          <w:color w:val="000000" w:themeColor="text1"/>
          <w:lang w:val="el-GR" w:eastAsia="el-GR"/>
        </w:rPr>
      </w:pPr>
      <w:r>
        <w:rPr>
          <w:rFonts w:ascii="Lidl Font Pro" w:hAnsi="Lidl Font Pro"/>
          <w:color w:val="000000" w:themeColor="text1"/>
          <w:lang w:val="el-GR" w:eastAsia="el-GR"/>
        </w:rPr>
        <w:t xml:space="preserve">Η </w:t>
      </w:r>
      <w:r>
        <w:rPr>
          <w:rFonts w:ascii="Lidl Font Pro" w:hAnsi="Lidl Font Pro"/>
          <w:color w:val="000000" w:themeColor="text1"/>
          <w:lang w:val="en-US" w:eastAsia="el-GR"/>
        </w:rPr>
        <w:t>Lidl</w:t>
      </w:r>
      <w:r w:rsidRPr="001A1336">
        <w:rPr>
          <w:rFonts w:ascii="Lidl Font Pro" w:hAnsi="Lidl Font Pro"/>
          <w:color w:val="000000" w:themeColor="text1"/>
          <w:lang w:val="el-GR" w:eastAsia="el-GR"/>
        </w:rPr>
        <w:t xml:space="preserve"> </w:t>
      </w:r>
      <w:r w:rsidR="00C31297">
        <w:rPr>
          <w:rFonts w:ascii="Lidl Font Pro" w:hAnsi="Lidl Font Pro"/>
          <w:color w:val="000000" w:themeColor="text1"/>
          <w:lang w:val="el-GR" w:eastAsia="el-GR"/>
        </w:rPr>
        <w:t>Κύπρου</w:t>
      </w:r>
      <w:r>
        <w:rPr>
          <w:rFonts w:ascii="Lidl Font Pro" w:hAnsi="Lidl Font Pro"/>
          <w:color w:val="000000" w:themeColor="text1"/>
          <w:lang w:val="el-GR" w:eastAsia="el-GR"/>
        </w:rPr>
        <w:t xml:space="preserve"> δεν</w:t>
      </w:r>
      <w:r w:rsidRPr="003B7F0D">
        <w:rPr>
          <w:rFonts w:ascii="Lidl Font Pro" w:hAnsi="Lidl Font Pro"/>
          <w:color w:val="000000" w:themeColor="text1"/>
          <w:lang w:val="el-GR" w:eastAsia="el-GR"/>
        </w:rPr>
        <w:t xml:space="preserve"> γιορτάζ</w:t>
      </w:r>
      <w:r>
        <w:rPr>
          <w:rFonts w:ascii="Lidl Font Pro" w:hAnsi="Lidl Font Pro"/>
          <w:color w:val="000000" w:themeColor="text1"/>
          <w:lang w:val="el-GR" w:eastAsia="el-GR"/>
        </w:rPr>
        <w:t>ει</w:t>
      </w:r>
      <w:r w:rsidRPr="003B7F0D">
        <w:rPr>
          <w:rFonts w:ascii="Lidl Font Pro" w:hAnsi="Lidl Font Pro"/>
          <w:color w:val="000000" w:themeColor="text1"/>
          <w:lang w:val="el-GR" w:eastAsia="el-GR"/>
        </w:rPr>
        <w:t xml:space="preserve"> απλά για όσα έχ</w:t>
      </w:r>
      <w:r>
        <w:rPr>
          <w:rFonts w:ascii="Lidl Font Pro" w:hAnsi="Lidl Font Pro"/>
          <w:color w:val="000000" w:themeColor="text1"/>
          <w:lang w:val="el-GR" w:eastAsia="el-GR"/>
        </w:rPr>
        <w:t>ει</w:t>
      </w:r>
      <w:r w:rsidRPr="003B7F0D">
        <w:rPr>
          <w:rFonts w:ascii="Lidl Font Pro" w:hAnsi="Lidl Font Pro"/>
          <w:color w:val="000000" w:themeColor="text1"/>
          <w:lang w:val="el-GR" w:eastAsia="el-GR"/>
        </w:rPr>
        <w:t xml:space="preserve"> πετύχει μέχρι σήμερα. Γιορτάζ</w:t>
      </w:r>
      <w:r>
        <w:rPr>
          <w:rFonts w:ascii="Lidl Font Pro" w:hAnsi="Lidl Font Pro"/>
          <w:color w:val="000000" w:themeColor="text1"/>
          <w:lang w:val="el-GR" w:eastAsia="el-GR"/>
        </w:rPr>
        <w:t xml:space="preserve">ει </w:t>
      </w:r>
      <w:r w:rsidRPr="003B7F0D">
        <w:rPr>
          <w:rFonts w:ascii="Lidl Font Pro" w:hAnsi="Lidl Font Pro"/>
          <w:color w:val="000000" w:themeColor="text1"/>
          <w:lang w:val="el-GR" w:eastAsia="el-GR"/>
        </w:rPr>
        <w:t xml:space="preserve">για αυτά </w:t>
      </w:r>
      <w:r>
        <w:rPr>
          <w:rFonts w:ascii="Lidl Font Pro" w:hAnsi="Lidl Font Pro"/>
          <w:color w:val="000000" w:themeColor="text1"/>
          <w:lang w:val="el-GR" w:eastAsia="el-GR"/>
        </w:rPr>
        <w:t>που κάνει σήμερα με όραμα ένα</w:t>
      </w:r>
      <w:r w:rsidRPr="003B7F0D">
        <w:rPr>
          <w:rFonts w:ascii="Lidl Font Pro" w:hAnsi="Lidl Font Pro"/>
          <w:color w:val="000000" w:themeColor="text1"/>
          <w:lang w:val="el-GR" w:eastAsia="el-GR"/>
        </w:rPr>
        <w:t xml:space="preserve"> </w:t>
      </w:r>
      <w:r w:rsidRPr="00532159">
        <w:rPr>
          <w:rFonts w:ascii="Lidl Font Pro" w:hAnsi="Lidl Font Pro"/>
          <w:b/>
          <w:bCs/>
          <w:color w:val="000000" w:themeColor="text1"/>
          <w:lang w:val="el-GR" w:eastAsia="el-GR"/>
        </w:rPr>
        <w:t>καλύτερο αύριο</w:t>
      </w:r>
      <w:r>
        <w:rPr>
          <w:rFonts w:ascii="Lidl Font Pro" w:hAnsi="Lidl Font Pro"/>
          <w:color w:val="000000" w:themeColor="text1"/>
          <w:lang w:val="el-GR" w:eastAsia="el-GR"/>
        </w:rPr>
        <w:t xml:space="preserve">. Για </w:t>
      </w:r>
      <w:r w:rsidRPr="00957F05">
        <w:rPr>
          <w:rFonts w:ascii="Lidl Font Pro" w:hAnsi="Lidl Font Pro"/>
          <w:color w:val="000000" w:themeColor="text1"/>
          <w:lang w:val="el-GR" w:eastAsia="el-GR"/>
        </w:rPr>
        <w:t xml:space="preserve">όλα τα μικρά και μεγάλα που </w:t>
      </w:r>
      <w:r>
        <w:rPr>
          <w:rFonts w:ascii="Lidl Font Pro" w:hAnsi="Lidl Font Pro"/>
          <w:color w:val="000000" w:themeColor="text1"/>
          <w:lang w:val="el-GR" w:eastAsia="el-GR"/>
        </w:rPr>
        <w:t>την</w:t>
      </w:r>
      <w:r w:rsidRPr="00957F05">
        <w:rPr>
          <w:rFonts w:ascii="Lidl Font Pro" w:hAnsi="Lidl Font Pro"/>
          <w:color w:val="000000" w:themeColor="text1"/>
          <w:lang w:val="el-GR" w:eastAsia="el-GR"/>
        </w:rPr>
        <w:t xml:space="preserve"> εξελίσσουν</w:t>
      </w:r>
      <w:r>
        <w:rPr>
          <w:rFonts w:ascii="Lidl Font Pro" w:hAnsi="Lidl Font Pro"/>
          <w:color w:val="000000" w:themeColor="text1"/>
          <w:lang w:val="el-GR" w:eastAsia="el-GR"/>
        </w:rPr>
        <w:t xml:space="preserve">. Με σεβασμό απέναντι στους καταναλωτές, η </w:t>
      </w:r>
      <w:r w:rsidRPr="001A1336">
        <w:rPr>
          <w:rFonts w:ascii="Lidl Font Pro" w:hAnsi="Lidl Font Pro"/>
          <w:color w:val="000000" w:themeColor="text1"/>
          <w:lang w:val="el-GR" w:eastAsia="el-GR"/>
        </w:rPr>
        <w:t xml:space="preserve">εταιρεία φροντίζει </w:t>
      </w:r>
      <w:r w:rsidRPr="00957F05">
        <w:rPr>
          <w:rFonts w:ascii="Lidl Font Pro" w:hAnsi="Lidl Font Pro"/>
          <w:color w:val="000000" w:themeColor="text1"/>
          <w:lang w:val="el-GR" w:eastAsia="el-GR"/>
        </w:rPr>
        <w:t>όσα αξίζουν να παραμείνουν σταθερά ίδια</w:t>
      </w:r>
      <w:r>
        <w:rPr>
          <w:rFonts w:ascii="Lidl Font Pro" w:hAnsi="Lidl Font Pro"/>
          <w:color w:val="000000" w:themeColor="text1"/>
          <w:lang w:val="el-GR" w:eastAsia="el-GR"/>
        </w:rPr>
        <w:t>, ώστε να συνεχίσει να</w:t>
      </w:r>
      <w:r w:rsidRPr="00310DD3">
        <w:rPr>
          <w:rFonts w:ascii="Lidl Font Pro" w:hAnsi="Lidl Font Pro"/>
          <w:color w:val="000000" w:themeColor="text1"/>
          <w:lang w:val="el-GR" w:eastAsia="el-GR"/>
        </w:rPr>
        <w:t xml:space="preserve"> προσφέρ</w:t>
      </w:r>
      <w:r>
        <w:rPr>
          <w:rFonts w:ascii="Lidl Font Pro" w:hAnsi="Lidl Font Pro"/>
          <w:color w:val="000000" w:themeColor="text1"/>
          <w:lang w:val="el-GR" w:eastAsia="el-GR"/>
        </w:rPr>
        <w:t>ει</w:t>
      </w:r>
      <w:r w:rsidRPr="00310DD3">
        <w:rPr>
          <w:rFonts w:ascii="Lidl Font Pro" w:hAnsi="Lidl Font Pro"/>
          <w:color w:val="000000" w:themeColor="text1"/>
          <w:lang w:val="el-GR" w:eastAsia="el-GR"/>
        </w:rPr>
        <w:t xml:space="preserve"> καθημερινά</w:t>
      </w:r>
      <w:r>
        <w:rPr>
          <w:rFonts w:ascii="Lidl Font Pro" w:hAnsi="Lidl Font Pro"/>
          <w:color w:val="000000" w:themeColor="text1"/>
          <w:lang w:val="el-GR" w:eastAsia="el-GR"/>
        </w:rPr>
        <w:t xml:space="preserve"> </w:t>
      </w:r>
      <w:r w:rsidRPr="00532159">
        <w:rPr>
          <w:rFonts w:ascii="Lidl Font Pro" w:hAnsi="Lidl Font Pro"/>
          <w:b/>
          <w:bCs/>
          <w:color w:val="000000" w:themeColor="text1"/>
          <w:lang w:val="el-GR" w:eastAsia="el-GR"/>
        </w:rPr>
        <w:t>ποιοτικά προϊόντα στις πιο χαμηλές τιμές</w:t>
      </w:r>
      <w:r w:rsidRPr="00903CCE">
        <w:rPr>
          <w:rFonts w:ascii="Lidl Font Pro" w:hAnsi="Lidl Font Pro"/>
          <w:color w:val="000000" w:themeColor="text1"/>
          <w:lang w:val="el-GR" w:eastAsia="el-GR"/>
        </w:rPr>
        <w:t xml:space="preserve"> της αγοράς</w:t>
      </w:r>
      <w:r>
        <w:rPr>
          <w:rFonts w:ascii="Lidl Font Pro" w:hAnsi="Lidl Font Pro"/>
          <w:color w:val="000000" w:themeColor="text1"/>
          <w:lang w:val="el-GR" w:eastAsia="el-GR"/>
        </w:rPr>
        <w:t xml:space="preserve">. </w:t>
      </w:r>
    </w:p>
    <w:p w14:paraId="3C5B9170" w14:textId="43565F85" w:rsidR="00AD21D3" w:rsidRPr="007E68D9" w:rsidRDefault="00AD21D3" w:rsidP="00251CB7">
      <w:pPr>
        <w:spacing w:before="100" w:beforeAutospacing="1" w:after="120" w:line="360" w:lineRule="auto"/>
        <w:jc w:val="both"/>
        <w:rPr>
          <w:rFonts w:ascii="Lidl Font Pro" w:hAnsi="Lidl Font Pro"/>
          <w:color w:val="000000" w:themeColor="text1"/>
          <w:lang w:val="el-GR" w:eastAsia="el-GR"/>
        </w:rPr>
      </w:pPr>
      <w:bookmarkStart w:id="2" w:name="_Hlk191292123"/>
      <w:r w:rsidRPr="00AD21D3">
        <w:rPr>
          <w:rFonts w:ascii="Lidl Font Pro" w:hAnsi="Lidl Font Pro"/>
          <w:color w:val="000000" w:themeColor="text1"/>
          <w:lang w:val="el-GR" w:eastAsia="el-GR"/>
        </w:rPr>
        <w:t xml:space="preserve">Στο πλαίσιο </w:t>
      </w:r>
      <w:r>
        <w:rPr>
          <w:rFonts w:ascii="Lidl Font Pro" w:hAnsi="Lidl Font Pro"/>
          <w:color w:val="000000" w:themeColor="text1"/>
          <w:lang w:val="el-GR" w:eastAsia="el-GR"/>
        </w:rPr>
        <w:t>του εορτασμού της</w:t>
      </w:r>
      <w:r w:rsidRPr="00AD21D3">
        <w:rPr>
          <w:rFonts w:ascii="Lidl Font Pro" w:hAnsi="Lidl Font Pro"/>
          <w:color w:val="000000" w:themeColor="text1"/>
          <w:lang w:val="el-GR" w:eastAsia="el-GR"/>
        </w:rPr>
        <w:t xml:space="preserve"> </w:t>
      </w:r>
      <w:r>
        <w:rPr>
          <w:rFonts w:ascii="Lidl Font Pro" w:hAnsi="Lidl Font Pro"/>
          <w:color w:val="000000" w:themeColor="text1"/>
          <w:lang w:val="el-GR" w:eastAsia="el-GR"/>
        </w:rPr>
        <w:t>15</w:t>
      </w:r>
      <w:r w:rsidRPr="00AD21D3">
        <w:rPr>
          <w:rFonts w:ascii="Lidl Font Pro" w:hAnsi="Lidl Font Pro"/>
          <w:color w:val="000000" w:themeColor="text1"/>
          <w:lang w:val="el-GR" w:eastAsia="el-GR"/>
        </w:rPr>
        <w:t xml:space="preserve">ετίας η εταιρεία προγραμματίζει </w:t>
      </w:r>
      <w:r w:rsidRPr="00746B6C">
        <w:rPr>
          <w:rFonts w:ascii="Lidl Font Pro" w:hAnsi="Lidl Font Pro"/>
          <w:b/>
          <w:bCs/>
          <w:color w:val="000000" w:themeColor="text1"/>
          <w:lang w:val="el-GR" w:eastAsia="el-GR"/>
        </w:rPr>
        <w:t>πληθώρα ενεργειών</w:t>
      </w:r>
      <w:r w:rsidRPr="00AD21D3">
        <w:rPr>
          <w:rFonts w:ascii="Lidl Font Pro" w:hAnsi="Lidl Font Pro"/>
          <w:color w:val="000000" w:themeColor="text1"/>
          <w:lang w:val="el-GR" w:eastAsia="el-GR"/>
        </w:rPr>
        <w:t xml:space="preserve"> για τους καταναλωτές,</w:t>
      </w:r>
      <w:r>
        <w:rPr>
          <w:rFonts w:ascii="Lidl Font Pro" w:hAnsi="Lidl Font Pro"/>
          <w:color w:val="000000" w:themeColor="text1"/>
          <w:lang w:val="el-GR" w:eastAsia="el-GR"/>
        </w:rPr>
        <w:t xml:space="preserve"> τους συνεργάτες και τους εργαζομένους της, όπως </w:t>
      </w:r>
      <w:r w:rsidRPr="00746B6C">
        <w:rPr>
          <w:rFonts w:ascii="Lidl Font Pro" w:hAnsi="Lidl Font Pro"/>
          <w:b/>
          <w:bCs/>
          <w:color w:val="000000" w:themeColor="text1"/>
          <w:lang w:val="el-GR" w:eastAsia="el-GR"/>
        </w:rPr>
        <w:t>ειδικές εκπτώσεις</w:t>
      </w:r>
      <w:r w:rsidRPr="00AD21D3">
        <w:rPr>
          <w:rFonts w:ascii="Lidl Font Pro" w:hAnsi="Lidl Font Pro"/>
          <w:color w:val="000000" w:themeColor="text1"/>
          <w:lang w:val="el-GR" w:eastAsia="el-GR"/>
        </w:rPr>
        <w:t xml:space="preserve">, </w:t>
      </w:r>
      <w:r w:rsidRPr="00746B6C">
        <w:rPr>
          <w:rFonts w:ascii="Lidl Font Pro" w:hAnsi="Lidl Font Pro"/>
          <w:b/>
          <w:bCs/>
          <w:color w:val="000000" w:themeColor="text1"/>
          <w:lang w:val="el-GR" w:eastAsia="el-GR"/>
        </w:rPr>
        <w:t>διαγωνισμούς</w:t>
      </w:r>
      <w:r w:rsidRPr="00AD21D3">
        <w:rPr>
          <w:rFonts w:ascii="Lidl Font Pro" w:hAnsi="Lidl Font Pro"/>
          <w:color w:val="000000" w:themeColor="text1"/>
          <w:lang w:val="el-GR" w:eastAsia="el-GR"/>
        </w:rPr>
        <w:t xml:space="preserve">, καθώς και </w:t>
      </w:r>
      <w:r w:rsidRPr="00746B6C">
        <w:rPr>
          <w:rFonts w:ascii="Lidl Font Pro" w:hAnsi="Lidl Font Pro"/>
          <w:b/>
          <w:bCs/>
          <w:color w:val="000000" w:themeColor="text1"/>
          <w:lang w:val="el-GR" w:eastAsia="el-GR"/>
        </w:rPr>
        <w:t>εσωτερικές δράσεις</w:t>
      </w:r>
      <w:r w:rsidRPr="00AD21D3">
        <w:rPr>
          <w:rFonts w:ascii="Lidl Font Pro" w:hAnsi="Lidl Font Pro"/>
          <w:color w:val="000000" w:themeColor="text1"/>
          <w:lang w:val="el-GR" w:eastAsia="el-GR"/>
        </w:rPr>
        <w:t xml:space="preserve"> για τους ανθρώπους της και τις οικογένειές </w:t>
      </w:r>
      <w:r>
        <w:rPr>
          <w:rFonts w:ascii="Lidl Font Pro" w:hAnsi="Lidl Font Pro"/>
          <w:color w:val="000000" w:themeColor="text1"/>
          <w:lang w:val="el-GR" w:eastAsia="el-GR"/>
        </w:rPr>
        <w:t xml:space="preserve">τους. Μείνετε συντονισμένοι για να γιορτάσετε κι εσείς μαζί </w:t>
      </w:r>
      <w:r w:rsidR="00727D63">
        <w:rPr>
          <w:rFonts w:ascii="Lidl Font Pro" w:hAnsi="Lidl Font Pro"/>
          <w:color w:val="000000" w:themeColor="text1"/>
          <w:lang w:val="el-GR" w:eastAsia="el-GR"/>
        </w:rPr>
        <w:t>μας</w:t>
      </w:r>
      <w:r>
        <w:rPr>
          <w:rFonts w:ascii="Lidl Font Pro" w:hAnsi="Lidl Font Pro"/>
          <w:color w:val="000000" w:themeColor="text1"/>
          <w:lang w:val="el-GR" w:eastAsia="el-GR"/>
        </w:rPr>
        <w:t>!</w:t>
      </w:r>
    </w:p>
    <w:bookmarkEnd w:id="2"/>
    <w:p w14:paraId="5DB6ED51" w14:textId="393FE13F" w:rsidR="00D12AB4" w:rsidRDefault="00D12AB4" w:rsidP="006B243D">
      <w:pPr>
        <w:autoSpaceDE w:val="0"/>
        <w:autoSpaceDN w:val="0"/>
        <w:adjustRightInd w:val="0"/>
        <w:spacing w:after="0"/>
        <w:jc w:val="both"/>
        <w:rPr>
          <w:rFonts w:ascii="Lidl Font Pro" w:hAnsi="Lidl Font Pro"/>
          <w:color w:val="000000" w:themeColor="text1"/>
          <w:lang w:val="el-GR" w:eastAsia="el-GR"/>
        </w:rPr>
      </w:pPr>
      <w:r>
        <w:rPr>
          <w:rFonts w:ascii="Lidl Font Pro" w:hAnsi="Lidl Font Pro"/>
          <w:color w:val="000000" w:themeColor="text1"/>
          <w:lang w:val="el-GR" w:eastAsia="el-GR"/>
        </w:rPr>
        <w:t>Μπορείτε να δείτε</w:t>
      </w:r>
      <w:r w:rsidRPr="00D12AB4">
        <w:rPr>
          <w:rFonts w:ascii="Lidl Font Pro" w:hAnsi="Lidl Font Pro"/>
          <w:color w:val="000000" w:themeColor="text1"/>
          <w:lang w:val="el-GR" w:eastAsia="el-GR"/>
        </w:rPr>
        <w:t xml:space="preserve"> την ταινία </w:t>
      </w:r>
      <w:hyperlink r:id="rId8" w:history="1">
        <w:r w:rsidRPr="007E68D9">
          <w:rPr>
            <w:rStyle w:val="-"/>
            <w:rFonts w:ascii="Lidl Font Pro" w:hAnsi="Lidl Font Pro"/>
            <w:lang w:val="el-GR" w:eastAsia="el-GR"/>
          </w:rPr>
          <w:t>εδώ</w:t>
        </w:r>
      </w:hyperlink>
      <w:r>
        <w:rPr>
          <w:rFonts w:ascii="Lidl Font Pro" w:hAnsi="Lidl Font Pro"/>
          <w:color w:val="000000" w:themeColor="text1"/>
          <w:lang w:val="el-GR" w:eastAsia="el-GR"/>
        </w:rPr>
        <w:t>.</w:t>
      </w:r>
    </w:p>
    <w:p w14:paraId="216B312C" w14:textId="77777777" w:rsidR="00D12AB4" w:rsidRPr="00AE05B0" w:rsidRDefault="00D12AB4" w:rsidP="006B243D">
      <w:pPr>
        <w:autoSpaceDE w:val="0"/>
        <w:autoSpaceDN w:val="0"/>
        <w:adjustRightInd w:val="0"/>
        <w:spacing w:after="0"/>
        <w:jc w:val="both"/>
        <w:rPr>
          <w:rFonts w:ascii="Lidl Font Pro" w:hAnsi="Lidl Font Pro"/>
          <w:color w:val="000000" w:themeColor="text1"/>
          <w:lang w:val="el-GR" w:eastAsia="el-GR"/>
        </w:rPr>
      </w:pPr>
    </w:p>
    <w:p w14:paraId="53ABD537" w14:textId="4DBB319D" w:rsidR="006B243D" w:rsidRPr="00727D63" w:rsidRDefault="006B243D" w:rsidP="006B243D">
      <w:pPr>
        <w:autoSpaceDE w:val="0"/>
        <w:autoSpaceDN w:val="0"/>
        <w:adjustRightInd w:val="0"/>
        <w:spacing w:after="0"/>
        <w:jc w:val="both"/>
        <w:rPr>
          <w:rFonts w:ascii="Lidl Font Pro" w:hAnsi="Lidl Font Pro" w:cs="Calibri,Bold"/>
          <w:b/>
          <w:bCs/>
          <w:color w:val="1F497D"/>
          <w:lang w:val="el-GR"/>
        </w:rPr>
      </w:pPr>
      <w:r w:rsidRPr="009B5D6F">
        <w:rPr>
          <w:rFonts w:ascii="Lidl Font Pro" w:hAnsi="Lidl Font Pro" w:cs="Calibri,Bold"/>
          <w:b/>
          <w:bCs/>
          <w:color w:val="1F497D"/>
          <w:lang w:val="el-GR"/>
        </w:rPr>
        <w:t>Επισκεφθείτε τη Lidl Κύπρου</w:t>
      </w:r>
      <w:r w:rsidR="00E842D1" w:rsidRPr="009B5D6F">
        <w:rPr>
          <w:rFonts w:ascii="Lidl Font Pro" w:hAnsi="Lidl Font Pro" w:cs="Calibri,Bold"/>
          <w:b/>
          <w:bCs/>
          <w:color w:val="1F497D"/>
          <w:lang w:val="el-GR"/>
        </w:rPr>
        <w:t xml:space="preserve"> και στα</w:t>
      </w:r>
      <w:r w:rsidRPr="009B5D6F">
        <w:rPr>
          <w:rFonts w:ascii="Lidl Font Pro" w:hAnsi="Lidl Font Pro" w:cs="Calibri,Bold"/>
          <w:b/>
          <w:bCs/>
          <w:color w:val="1F497D"/>
          <w:lang w:val="el-GR"/>
        </w:rPr>
        <w:t>:</w:t>
      </w:r>
    </w:p>
    <w:p w14:paraId="6DE033A6" w14:textId="77777777" w:rsidR="00564EF6" w:rsidRPr="009B5D6F" w:rsidRDefault="00000000" w:rsidP="00564EF6">
      <w:pPr>
        <w:autoSpaceDE w:val="0"/>
        <w:autoSpaceDN w:val="0"/>
        <w:adjustRightInd w:val="0"/>
        <w:spacing w:after="0"/>
        <w:jc w:val="both"/>
        <w:rPr>
          <w:rFonts w:ascii="Lidl Font Pro" w:hAnsi="Lidl Font Pro" w:cs="Calibri,Bold"/>
          <w:b/>
          <w:bCs/>
          <w:color w:val="1F497D"/>
          <w:lang w:val="en-US"/>
        </w:rPr>
      </w:pPr>
      <w:hyperlink r:id="rId9" w:history="1">
        <w:r w:rsidR="00564EF6" w:rsidRPr="009B5D6F">
          <w:rPr>
            <w:rFonts w:ascii="Lidl Font Pro" w:hAnsi="Lidl Font Pro"/>
            <w:b/>
            <w:bCs/>
            <w:color w:val="1F497D"/>
            <w:lang w:val="en-US"/>
          </w:rPr>
          <w:t>corporate.lidl.com.cy</w:t>
        </w:r>
      </w:hyperlink>
      <w:r w:rsidR="00564EF6" w:rsidRPr="009B5D6F">
        <w:rPr>
          <w:rFonts w:ascii="Lidl Font Pro" w:hAnsi="Lidl Font Pro" w:cs="Calibri,Bold"/>
          <w:b/>
          <w:bCs/>
          <w:color w:val="1F497D"/>
          <w:lang w:val="en-US"/>
        </w:rPr>
        <w:t xml:space="preserve"> </w:t>
      </w:r>
    </w:p>
    <w:p w14:paraId="6AFE47E6" w14:textId="6ECA8693" w:rsidR="009B3565" w:rsidRPr="00AC4239" w:rsidRDefault="009B3565" w:rsidP="006B243D">
      <w:pPr>
        <w:autoSpaceDE w:val="0"/>
        <w:autoSpaceDN w:val="0"/>
        <w:adjustRightInd w:val="0"/>
        <w:spacing w:after="0"/>
        <w:jc w:val="both"/>
        <w:rPr>
          <w:rFonts w:ascii="Lidl Font Pro" w:hAnsi="Lidl Font Pro"/>
          <w:b/>
          <w:bCs/>
          <w:color w:val="1F497D"/>
          <w:lang w:val="en-US"/>
        </w:rPr>
      </w:pPr>
      <w:r w:rsidRPr="009B5D6F">
        <w:rPr>
          <w:rFonts w:ascii="Lidl Font Pro" w:hAnsi="Lidl Font Pro"/>
          <w:b/>
          <w:bCs/>
          <w:color w:val="1F497D"/>
          <w:lang w:val="en-US"/>
        </w:rPr>
        <w:t>team</w:t>
      </w:r>
      <w:r w:rsidRPr="00AC4239">
        <w:rPr>
          <w:rFonts w:ascii="Lidl Font Pro" w:hAnsi="Lidl Font Pro"/>
          <w:b/>
          <w:bCs/>
          <w:color w:val="1F497D"/>
          <w:lang w:val="en-US"/>
        </w:rPr>
        <w:t>.</w:t>
      </w:r>
      <w:r w:rsidRPr="009B5D6F">
        <w:rPr>
          <w:rFonts w:ascii="Lidl Font Pro" w:hAnsi="Lidl Font Pro"/>
          <w:b/>
          <w:bCs/>
          <w:color w:val="1F497D"/>
          <w:lang w:val="en-US"/>
        </w:rPr>
        <w:t>lidl</w:t>
      </w:r>
      <w:r w:rsidRPr="00AC4239">
        <w:rPr>
          <w:rFonts w:ascii="Lidl Font Pro" w:hAnsi="Lidl Font Pro"/>
          <w:b/>
          <w:bCs/>
          <w:color w:val="1F497D"/>
          <w:lang w:val="en-US"/>
        </w:rPr>
        <w:t>.</w:t>
      </w:r>
      <w:r w:rsidRPr="009B5D6F">
        <w:rPr>
          <w:rFonts w:ascii="Lidl Font Pro" w:hAnsi="Lidl Font Pro"/>
          <w:b/>
          <w:bCs/>
          <w:color w:val="1F497D"/>
          <w:lang w:val="en-US"/>
        </w:rPr>
        <w:t>com</w:t>
      </w:r>
      <w:r w:rsidRPr="00AC4239">
        <w:rPr>
          <w:rFonts w:ascii="Lidl Font Pro" w:hAnsi="Lidl Font Pro"/>
          <w:b/>
          <w:bCs/>
          <w:color w:val="1F497D"/>
          <w:lang w:val="en-US"/>
        </w:rPr>
        <w:t>.</w:t>
      </w:r>
      <w:r w:rsidRPr="009B5D6F">
        <w:rPr>
          <w:rFonts w:ascii="Lidl Font Pro" w:hAnsi="Lidl Font Pro"/>
          <w:b/>
          <w:bCs/>
          <w:color w:val="1F497D"/>
          <w:lang w:val="en-US"/>
        </w:rPr>
        <w:t>cy</w:t>
      </w:r>
    </w:p>
    <w:p w14:paraId="0E78EA4C" w14:textId="77777777" w:rsidR="006B243D" w:rsidRPr="00AC4239" w:rsidRDefault="00000000" w:rsidP="006B243D">
      <w:pPr>
        <w:autoSpaceDE w:val="0"/>
        <w:autoSpaceDN w:val="0"/>
        <w:adjustRightInd w:val="0"/>
        <w:spacing w:after="0"/>
        <w:jc w:val="both"/>
        <w:rPr>
          <w:rFonts w:ascii="Lidl Font Pro" w:hAnsi="Lidl Font Pro" w:cs="Calibri,Bold"/>
          <w:b/>
          <w:bCs/>
          <w:color w:val="1F497D"/>
          <w:lang w:val="en-US"/>
        </w:rPr>
      </w:pPr>
      <w:hyperlink r:id="rId10" w:history="1">
        <w:r w:rsidR="006B243D" w:rsidRPr="009B5D6F">
          <w:rPr>
            <w:rFonts w:ascii="Lidl Font Pro" w:hAnsi="Lidl Font Pro"/>
            <w:b/>
            <w:bCs/>
            <w:color w:val="1F497D"/>
            <w:lang w:val="en-US"/>
          </w:rPr>
          <w:t>lidlfoodacademy</w:t>
        </w:r>
        <w:r w:rsidR="006B243D" w:rsidRPr="00AC4239">
          <w:rPr>
            <w:rFonts w:ascii="Lidl Font Pro" w:hAnsi="Lidl Font Pro"/>
            <w:b/>
            <w:bCs/>
            <w:color w:val="1F497D"/>
            <w:lang w:val="en-US"/>
          </w:rPr>
          <w:t>.</w:t>
        </w:r>
        <w:r w:rsidR="006B243D" w:rsidRPr="009B5D6F">
          <w:rPr>
            <w:rFonts w:ascii="Lidl Font Pro" w:hAnsi="Lidl Font Pro"/>
            <w:b/>
            <w:bCs/>
            <w:color w:val="1F497D"/>
            <w:lang w:val="en-US"/>
          </w:rPr>
          <w:t>com</w:t>
        </w:r>
        <w:r w:rsidR="006B243D" w:rsidRPr="00AC4239">
          <w:rPr>
            <w:rFonts w:ascii="Lidl Font Pro" w:hAnsi="Lidl Font Pro"/>
            <w:b/>
            <w:bCs/>
            <w:color w:val="1F497D"/>
            <w:lang w:val="en-US"/>
          </w:rPr>
          <w:t>.</w:t>
        </w:r>
        <w:r w:rsidR="006B243D" w:rsidRPr="009B5D6F">
          <w:rPr>
            <w:rFonts w:ascii="Lidl Font Pro" w:hAnsi="Lidl Font Pro"/>
            <w:b/>
            <w:bCs/>
            <w:color w:val="1F497D"/>
            <w:lang w:val="en-US"/>
          </w:rPr>
          <w:t>cy</w:t>
        </w:r>
      </w:hyperlink>
    </w:p>
    <w:p w14:paraId="4FC125C0"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11" w:history="1">
        <w:r w:rsidR="006B243D" w:rsidRPr="009B5D6F">
          <w:rPr>
            <w:rFonts w:ascii="Lidl Font Pro" w:hAnsi="Lidl Font Pro"/>
            <w:b/>
            <w:bCs/>
            <w:color w:val="1F497D"/>
            <w:lang w:val="en-US"/>
          </w:rPr>
          <w:t>facebook.com/</w:t>
        </w:r>
        <w:proofErr w:type="spellStart"/>
        <w:r w:rsidR="006B243D" w:rsidRPr="009B5D6F">
          <w:rPr>
            <w:rFonts w:ascii="Lidl Font Pro" w:hAnsi="Lidl Font Pro"/>
            <w:b/>
            <w:bCs/>
            <w:color w:val="1F497D"/>
            <w:lang w:val="en-US"/>
          </w:rPr>
          <w:t>lidlcy</w:t>
        </w:r>
        <w:proofErr w:type="spellEnd"/>
        <w:r w:rsidR="006B243D" w:rsidRPr="009B5D6F">
          <w:rPr>
            <w:rFonts w:ascii="Lidl Font Pro" w:hAnsi="Lidl Font Pro"/>
            <w:b/>
            <w:bCs/>
            <w:color w:val="1F497D"/>
            <w:lang w:val="en-US"/>
          </w:rPr>
          <w:t xml:space="preserve">                    </w:t>
        </w:r>
      </w:hyperlink>
      <w:r w:rsidR="006B243D" w:rsidRPr="009B5D6F">
        <w:rPr>
          <w:rFonts w:ascii="Lidl Font Pro" w:hAnsi="Lidl Font Pro" w:cs="Calibri,Bold"/>
          <w:b/>
          <w:bCs/>
          <w:color w:val="1F497D"/>
          <w:lang w:val="en-US"/>
        </w:rPr>
        <w:t xml:space="preserve"> </w:t>
      </w:r>
    </w:p>
    <w:p w14:paraId="415DF774" w14:textId="77777777" w:rsidR="0070356B" w:rsidRDefault="00000000" w:rsidP="0070356B">
      <w:pPr>
        <w:autoSpaceDE w:val="0"/>
        <w:autoSpaceDN w:val="0"/>
        <w:adjustRightInd w:val="0"/>
        <w:spacing w:after="0"/>
        <w:jc w:val="both"/>
        <w:rPr>
          <w:rFonts w:ascii="Lidl Font Pro" w:hAnsi="Lidl Font Pro" w:cs="Calibri,Bold"/>
          <w:b/>
          <w:bCs/>
          <w:color w:val="1F497D"/>
          <w:lang w:val="en-US"/>
        </w:rPr>
      </w:pPr>
      <w:hyperlink r:id="rId12" w:history="1">
        <w:r w:rsidR="006B243D" w:rsidRPr="009B5D6F">
          <w:rPr>
            <w:rFonts w:ascii="Lidl Font Pro" w:hAnsi="Lidl Font Pro"/>
            <w:b/>
            <w:bCs/>
            <w:color w:val="1F497D"/>
            <w:lang w:val="en-US"/>
          </w:rPr>
          <w:t>instagram.com/</w:t>
        </w:r>
        <w:proofErr w:type="spellStart"/>
        <w:r w:rsidR="006B243D" w:rsidRPr="009B5D6F">
          <w:rPr>
            <w:rFonts w:ascii="Lidl Font Pro" w:hAnsi="Lidl Font Pro"/>
            <w:b/>
            <w:bCs/>
            <w:color w:val="1F497D"/>
            <w:lang w:val="en-US"/>
          </w:rPr>
          <w:t>lidl_cyprus</w:t>
        </w:r>
        <w:proofErr w:type="spellEnd"/>
        <w:r w:rsidR="006B243D" w:rsidRPr="009B5D6F">
          <w:rPr>
            <w:rFonts w:ascii="Lidl Font Pro" w:hAnsi="Lidl Font Pro"/>
            <w:b/>
            <w:bCs/>
            <w:color w:val="1F497D"/>
            <w:lang w:val="en-US"/>
          </w:rPr>
          <w:t xml:space="preserve"> </w:t>
        </w:r>
      </w:hyperlink>
      <w:r w:rsidR="006B243D" w:rsidRPr="009B5D6F">
        <w:rPr>
          <w:rFonts w:ascii="Lidl Font Pro" w:hAnsi="Lidl Font Pro" w:cs="Calibri,Bold"/>
          <w:b/>
          <w:bCs/>
          <w:color w:val="1F497D"/>
          <w:lang w:val="en-US"/>
        </w:rPr>
        <w:t xml:space="preserve"> </w:t>
      </w:r>
    </w:p>
    <w:p w14:paraId="18C32F16" w14:textId="21B895F7" w:rsidR="00E842D1" w:rsidRPr="009B5D6F" w:rsidRDefault="00E842D1" w:rsidP="0070356B">
      <w:pPr>
        <w:autoSpaceDE w:val="0"/>
        <w:autoSpaceDN w:val="0"/>
        <w:adjustRightInd w:val="0"/>
        <w:spacing w:after="0"/>
        <w:jc w:val="both"/>
        <w:rPr>
          <w:rFonts w:ascii="Lidl Font Pro" w:hAnsi="Lidl Font Pro" w:cs="Calibri,Bold"/>
          <w:b/>
          <w:bCs/>
          <w:color w:val="1F497D"/>
          <w:lang w:val="en-US"/>
        </w:rPr>
      </w:pPr>
      <w:r w:rsidRPr="009B5D6F">
        <w:rPr>
          <w:rFonts w:ascii="Lidl Font Pro" w:hAnsi="Lidl Font Pro"/>
          <w:b/>
          <w:bCs/>
          <w:color w:val="1F497D"/>
          <w:lang w:val="en-US"/>
        </w:rPr>
        <w:t>youtube.com/</w:t>
      </w:r>
      <w:proofErr w:type="spellStart"/>
      <w:r w:rsidRPr="009B5D6F">
        <w:rPr>
          <w:rFonts w:ascii="Lidl Font Pro" w:hAnsi="Lidl Font Pro"/>
          <w:b/>
          <w:bCs/>
          <w:color w:val="1F497D"/>
          <w:lang w:val="en-US"/>
        </w:rPr>
        <w:t>lidlcyprus</w:t>
      </w:r>
      <w:proofErr w:type="spellEnd"/>
    </w:p>
    <w:p w14:paraId="617FD7BB"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13" w:history="1">
        <w:r w:rsidR="006B243D" w:rsidRPr="009B5D6F">
          <w:rPr>
            <w:rFonts w:ascii="Lidl Font Pro" w:hAnsi="Lidl Font Pro"/>
            <w:b/>
            <w:bCs/>
            <w:color w:val="1F497D"/>
            <w:lang w:val="en-US"/>
          </w:rPr>
          <w:t>linkedin.com/company/</w:t>
        </w:r>
        <w:proofErr w:type="spellStart"/>
        <w:r w:rsidR="006B243D" w:rsidRPr="009B5D6F">
          <w:rPr>
            <w:rFonts w:ascii="Lidl Font Pro" w:hAnsi="Lidl Font Pro"/>
            <w:b/>
            <w:bCs/>
            <w:color w:val="1F497D"/>
            <w:lang w:val="en-US"/>
          </w:rPr>
          <w:t>lidl-cyprus</w:t>
        </w:r>
        <w:proofErr w:type="spellEnd"/>
      </w:hyperlink>
    </w:p>
    <w:p w14:paraId="0083FF46" w14:textId="77777777" w:rsidR="006B243D" w:rsidRPr="003B1C20" w:rsidRDefault="006B243D" w:rsidP="006B243D">
      <w:pPr>
        <w:autoSpaceDE w:val="0"/>
        <w:autoSpaceDN w:val="0"/>
        <w:adjustRightInd w:val="0"/>
        <w:spacing w:after="0"/>
        <w:jc w:val="both"/>
        <w:rPr>
          <w:rFonts w:ascii="Lidl Font Pro" w:hAnsi="Lidl Font Pro" w:cs="Calibri,Bold"/>
          <w:b/>
          <w:bCs/>
          <w:color w:val="1F497D"/>
          <w:lang w:val="en-US"/>
        </w:rPr>
      </w:pPr>
      <w:r w:rsidRPr="003B1C20">
        <w:rPr>
          <w:rFonts w:ascii="Lidl Font Pro" w:hAnsi="Lidl Font Pro" w:cs="Calibri,Bold"/>
          <w:b/>
          <w:bCs/>
          <w:color w:val="1F497D"/>
          <w:lang w:val="en-US"/>
        </w:rPr>
        <w:t xml:space="preserve"> </w:t>
      </w:r>
    </w:p>
    <w:p w14:paraId="494C8FFE" w14:textId="602ABB20" w:rsidR="00AF568F" w:rsidRPr="003B1C20" w:rsidRDefault="00AF568F" w:rsidP="00490DEF">
      <w:pPr>
        <w:autoSpaceDE w:val="0"/>
        <w:autoSpaceDN w:val="0"/>
        <w:adjustRightInd w:val="0"/>
        <w:spacing w:after="0"/>
        <w:jc w:val="both"/>
        <w:rPr>
          <w:rFonts w:ascii="Lidl Font Pro" w:hAnsi="Lidl Font Pro" w:cs="Calibri,Bold"/>
          <w:b/>
          <w:bCs/>
          <w:color w:val="1F497D"/>
          <w:lang w:val="en-US"/>
        </w:rPr>
      </w:pPr>
    </w:p>
    <w:sectPr w:rsidR="00AF568F" w:rsidRPr="003B1C20" w:rsidSect="00DF2D4F">
      <w:headerReference w:type="even" r:id="rId14"/>
      <w:headerReference w:type="default" r:id="rId15"/>
      <w:footerReference w:type="even" r:id="rId16"/>
      <w:footerReference w:type="default" r:id="rId17"/>
      <w:headerReference w:type="first" r:id="rId18"/>
      <w:footerReference w:type="first" r:id="rId19"/>
      <w:pgSz w:w="11906" w:h="16838"/>
      <w:pgMar w:top="2070" w:right="1559" w:bottom="1531" w:left="1797" w:header="709" w:footer="11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1445AE" w14:textId="77777777" w:rsidR="003B5F81" w:rsidRDefault="003B5F81" w:rsidP="00C15348">
      <w:pPr>
        <w:spacing w:after="0" w:line="240" w:lineRule="auto"/>
      </w:pPr>
      <w:r>
        <w:separator/>
      </w:r>
    </w:p>
  </w:endnote>
  <w:endnote w:type="continuationSeparator" w:id="0">
    <w:p w14:paraId="45A0D161" w14:textId="77777777" w:rsidR="003B5F81" w:rsidRDefault="003B5F81"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0E877" w14:textId="77777777" w:rsidR="00016E0D" w:rsidRDefault="00016E0D">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74E630DB" w:rsidR="00F847FC" w:rsidRDefault="006B243D">
    <w:pPr>
      <w:pStyle w:val="a4"/>
    </w:pPr>
    <w:r>
      <w:rPr>
        <w:noProof/>
        <w:lang w:val="el-GR" w:eastAsia="zh-TW"/>
      </w:rPr>
      <mc:AlternateContent>
        <mc:Choice Requires="wps">
          <w:drawing>
            <wp:anchor distT="0" distB="0" distL="114300" distR="114300" simplePos="0" relativeHeight="251676672" behindDoc="1" locked="0" layoutInCell="1" allowOverlap="1" wp14:anchorId="67261AB1" wp14:editId="1F646EA3">
              <wp:simplePos x="0" y="0"/>
              <wp:positionH relativeFrom="margin">
                <wp:posOffset>0</wp:posOffset>
              </wp:positionH>
              <wp:positionV relativeFrom="page">
                <wp:posOffset>9740612</wp:posOffset>
              </wp:positionV>
              <wp:extent cx="6400800" cy="632460"/>
              <wp:effectExtent l="0" t="0" r="0" b="15240"/>
              <wp:wrapTight wrapText="bothSides">
                <wp:wrapPolygon edited="0">
                  <wp:start x="0" y="0"/>
                  <wp:lineTo x="0" y="21470"/>
                  <wp:lineTo x="21536" y="21470"/>
                  <wp:lineTo x="21536"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632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CFFD6C" w14:textId="77777777" w:rsidR="00016E0D" w:rsidRPr="00D23751" w:rsidRDefault="00016E0D" w:rsidP="00016E0D">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Pr>
                              <w:rFonts w:ascii="Lidl Font Pro" w:hAnsi="Lidl Font Pro"/>
                              <w:b/>
                              <w:sz w:val="22"/>
                              <w:szCs w:val="22"/>
                              <w:lang w:val="el-GR"/>
                            </w:rPr>
                            <w:t>Κύπρου</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D23751">
                            <w:rPr>
                              <w:rFonts w:ascii="Lidl Font Pro" w:hAnsi="Lidl Font Pro"/>
                              <w:b/>
                              <w:sz w:val="22"/>
                              <w:szCs w:val="22"/>
                              <w:lang w:val="el-GR"/>
                            </w:rPr>
                            <w:t>Τομέας Εταιρικών Υποθέσεων &amp; Βιωσιμότητας</w:t>
                          </w:r>
                        </w:p>
                        <w:p w14:paraId="2F3A18BD" w14:textId="27F77922" w:rsidR="00016E0D" w:rsidRPr="002016AE" w:rsidRDefault="00016E0D" w:rsidP="00016E0D">
                          <w:pPr>
                            <w:autoSpaceDE w:val="0"/>
                            <w:autoSpaceDN w:val="0"/>
                            <w:adjustRightInd w:val="0"/>
                            <w:spacing w:after="0" w:line="240" w:lineRule="auto"/>
                            <w:rPr>
                              <w:rFonts w:ascii="Lidl Font Pro" w:hAnsi="Lidl Font Pro" w:cs="ArialMT"/>
                              <w:lang w:val="el-GR"/>
                            </w:rPr>
                          </w:pPr>
                          <w:r>
                            <w:rPr>
                              <w:rFonts w:ascii="Lidl Font Pro" w:hAnsi="Lidl Font Pro" w:cs="ArialMT"/>
                              <w:lang w:val="el-GR"/>
                            </w:rPr>
                            <w:t xml:space="preserve">ΒΙ.ΠΕ </w:t>
                          </w:r>
                          <w:proofErr w:type="spellStart"/>
                          <w:r>
                            <w:rPr>
                              <w:rFonts w:ascii="Lidl Font Pro" w:hAnsi="Lidl Font Pro" w:cs="ArialMT"/>
                              <w:lang w:val="el-GR"/>
                            </w:rPr>
                            <w:t>Αραδίππου</w:t>
                          </w:r>
                          <w:proofErr w:type="spellEnd"/>
                          <w:r>
                            <w:rPr>
                              <w:rFonts w:ascii="Lidl Font Pro" w:hAnsi="Lidl Font Pro" w:cs="ArialMT"/>
                              <w:lang w:val="el-GR"/>
                            </w:rPr>
                            <w:t xml:space="preserve"> Οδός Πηγάσου 2, </w:t>
                          </w:r>
                          <w:r>
                            <w:rPr>
                              <w:rFonts w:ascii="Lidl Font Pro" w:hAnsi="Lidl Font Pro" w:cs="ArialMT"/>
                              <w:lang w:val="en-US"/>
                            </w:rPr>
                            <w:t>T</w:t>
                          </w:r>
                          <w:r w:rsidRPr="0045618E">
                            <w:rPr>
                              <w:rFonts w:ascii="Lidl Font Pro" w:hAnsi="Lidl Font Pro" w:cs="ArialMT"/>
                              <w:lang w:val="el-GR"/>
                            </w:rPr>
                            <w:t>.</w:t>
                          </w:r>
                          <w:r>
                            <w:rPr>
                              <w:rFonts w:ascii="Lidl Font Pro" w:hAnsi="Lidl Font Pro" w:cs="ArialMT"/>
                              <w:lang w:val="en-US"/>
                            </w:rPr>
                            <w:t>K</w:t>
                          </w:r>
                          <w:r w:rsidRPr="0045618E">
                            <w:rPr>
                              <w:rFonts w:ascii="Lidl Font Pro" w:hAnsi="Lidl Font Pro" w:cs="ArialMT"/>
                              <w:lang w:val="el-GR"/>
                            </w:rPr>
                            <w:t xml:space="preserve">. </w:t>
                          </w:r>
                          <w:r w:rsidRPr="006B243D">
                            <w:rPr>
                              <w:rFonts w:ascii="Lidl Font Pro" w:hAnsi="Lidl Font Pro" w:cs="ArialMT"/>
                              <w:lang w:val="el-GR"/>
                            </w:rPr>
                            <w:t xml:space="preserve">7100 </w:t>
                          </w:r>
                          <w:proofErr w:type="spellStart"/>
                          <w:r>
                            <w:rPr>
                              <w:rFonts w:ascii="Lidl Font Pro" w:hAnsi="Lidl Font Pro" w:cs="ArialMT"/>
                              <w:lang w:val="el-GR"/>
                            </w:rPr>
                            <w:t>Αραδίππου</w:t>
                          </w:r>
                          <w:proofErr w:type="spellEnd"/>
                          <w:r w:rsidRPr="002016AE">
                            <w:rPr>
                              <w:rFonts w:ascii="Lidl Font Pro" w:hAnsi="Lidl Font Pro" w:cs="ArialMT"/>
                              <w:lang w:val="el-GR"/>
                            </w:rPr>
                            <w:t>,</w:t>
                          </w:r>
                          <w:r>
                            <w:rPr>
                              <w:rFonts w:ascii="Lidl Font Pro" w:hAnsi="Lidl Font Pro" w:cs="ArialMT"/>
                              <w:lang w:val="el-GR"/>
                            </w:rPr>
                            <w:t xml:space="preserve"> Λάρνακα </w:t>
                          </w:r>
                          <w:r>
                            <w:rPr>
                              <w:rFonts w:ascii="Lidl Font Pro" w:hAnsi="Lidl Font Pro" w:cs="ArialMT"/>
                              <w:lang w:val="el-GR"/>
                            </w:rPr>
                            <w:br/>
                          </w:r>
                          <w:r>
                            <w:rPr>
                              <w:rFonts w:ascii="Lidl Font Pro" w:hAnsi="Lidl Font Pro"/>
                              <w:lang w:val="el-GR"/>
                            </w:rPr>
                            <w:t xml:space="preserve">+357 </w:t>
                          </w:r>
                          <w:r>
                            <w:rPr>
                              <w:rFonts w:ascii="Lidl Font Pro" w:hAnsi="Lidl Font Pro" w:cs="ArialMT"/>
                              <w:lang w:val="el-GR"/>
                            </w:rPr>
                            <w:t xml:space="preserve">24201100 </w:t>
                          </w:r>
                          <w:r w:rsidRPr="00380C9A">
                            <w:rPr>
                              <w:rFonts w:ascii="Lidl Font Pro" w:hAnsi="Lidl Font Pro"/>
                              <w:lang w:val="el-GR"/>
                            </w:rPr>
                            <w:t>·</w:t>
                          </w:r>
                          <w:r>
                            <w:rPr>
                              <w:rFonts w:ascii="Lidl Font Pro" w:hAnsi="Lidl Font Pro" w:cs="ArialMT"/>
                              <w:lang w:val="el-GR"/>
                            </w:rPr>
                            <w:t xml:space="preserve"> </w:t>
                          </w:r>
                          <w:r>
                            <w:rPr>
                              <w:rFonts w:ascii="Lidl Font Pro" w:hAnsi="Lidl Font Pro" w:cs="ArialMT"/>
                              <w:lang w:val="en-US"/>
                            </w:rPr>
                            <w:t>press</w:t>
                          </w:r>
                          <w:r w:rsidRPr="002016AE">
                            <w:rPr>
                              <w:rFonts w:ascii="Lidl Font Pro" w:hAnsi="Lidl Font Pro" w:cs="ArialMT"/>
                              <w:lang w:val="el-GR"/>
                            </w:rPr>
                            <w:t>@</w:t>
                          </w:r>
                          <w:proofErr w:type="spellStart"/>
                          <w:r>
                            <w:rPr>
                              <w:rFonts w:ascii="Lidl Font Pro" w:hAnsi="Lidl Font Pro" w:cs="ArialMT"/>
                              <w:lang w:val="en-US"/>
                            </w:rPr>
                            <w:t>lidl</w:t>
                          </w:r>
                          <w:proofErr w:type="spellEnd"/>
                          <w:r w:rsidRPr="002016AE">
                            <w:rPr>
                              <w:rFonts w:ascii="Lidl Font Pro" w:hAnsi="Lidl Font Pro" w:cs="ArialMT"/>
                              <w:lang w:val="el-GR"/>
                            </w:rPr>
                            <w:t>.</w:t>
                          </w:r>
                          <w:r>
                            <w:rPr>
                              <w:rFonts w:ascii="Lidl Font Pro" w:hAnsi="Lidl Font Pro" w:cs="ArialMT"/>
                              <w:lang w:val="en-US"/>
                            </w:rPr>
                            <w:t>com</w:t>
                          </w:r>
                          <w:r w:rsidRPr="002016AE">
                            <w:rPr>
                              <w:rFonts w:ascii="Lidl Font Pro" w:hAnsi="Lidl Font Pro" w:cs="ArialMT"/>
                              <w:lang w:val="el-GR"/>
                            </w:rPr>
                            <w:t>.</w:t>
                          </w:r>
                          <w:r>
                            <w:rPr>
                              <w:rFonts w:ascii="Lidl Font Pro" w:hAnsi="Lidl Font Pro" w:cs="ArialMT"/>
                              <w:lang w:val="en-US"/>
                            </w:rPr>
                            <w:t>cy</w:t>
                          </w:r>
                        </w:p>
                        <w:p w14:paraId="7148797B" w14:textId="68D2E60A" w:rsidR="006B243D" w:rsidRPr="002016AE" w:rsidRDefault="006B243D" w:rsidP="002016AE">
                          <w:pPr>
                            <w:autoSpaceDE w:val="0"/>
                            <w:autoSpaceDN w:val="0"/>
                            <w:adjustRightInd w:val="0"/>
                            <w:spacing w:after="0" w:line="240" w:lineRule="auto"/>
                            <w:rPr>
                              <w:rFonts w:ascii="Lidl Font Pro" w:hAnsi="Lidl Font Pro" w:cs="ArialMT"/>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0;margin-top:767pt;width:7in;height:49.8pt;z-index:-25163980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" filled="f" stroked="f">
              <v:textbox inset="0,0,0,0">
                <w:txbxContent>
                  <w:p w14:paraId="7DCFFD6C" w14:textId="77777777" w:rsidR="00016E0D" w:rsidRPr="00D23751" w:rsidRDefault="00016E0D" w:rsidP="00016E0D">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Pr>
                        <w:rFonts w:ascii="Lidl Font Pro" w:hAnsi="Lidl Font Pro"/>
                        <w:b/>
                        <w:sz w:val="22"/>
                        <w:szCs w:val="22"/>
                        <w:lang w:val="el-GR"/>
                      </w:rPr>
                      <w:t>Κύπρου</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D23751">
                      <w:rPr>
                        <w:rFonts w:ascii="Lidl Font Pro" w:hAnsi="Lidl Font Pro"/>
                        <w:b/>
                        <w:sz w:val="22"/>
                        <w:szCs w:val="22"/>
                        <w:lang w:val="el-GR"/>
                      </w:rPr>
                      <w:t>Τομέας Εταιρικών Υποθέσεων &amp; Βιωσιμότητας</w:t>
                    </w:r>
                  </w:p>
                  <w:p w14:paraId="2F3A18BD" w14:textId="27F77922" w:rsidR="00016E0D" w:rsidRPr="002016AE" w:rsidRDefault="00016E0D" w:rsidP="00016E0D">
                    <w:pPr>
                      <w:autoSpaceDE w:val="0"/>
                      <w:autoSpaceDN w:val="0"/>
                      <w:adjustRightInd w:val="0"/>
                      <w:spacing w:after="0" w:line="240" w:lineRule="auto"/>
                      <w:rPr>
                        <w:rFonts w:ascii="Lidl Font Pro" w:hAnsi="Lidl Font Pro" w:cs="ArialMT"/>
                        <w:lang w:val="el-GR"/>
                      </w:rPr>
                    </w:pPr>
                    <w:r>
                      <w:rPr>
                        <w:rFonts w:ascii="Lidl Font Pro" w:hAnsi="Lidl Font Pro" w:cs="ArialMT"/>
                        <w:lang w:val="el-GR"/>
                      </w:rPr>
                      <w:t xml:space="preserve">ΒΙ.ΠΕ </w:t>
                    </w:r>
                    <w:proofErr w:type="spellStart"/>
                    <w:r>
                      <w:rPr>
                        <w:rFonts w:ascii="Lidl Font Pro" w:hAnsi="Lidl Font Pro" w:cs="ArialMT"/>
                        <w:lang w:val="el-GR"/>
                      </w:rPr>
                      <w:t>Αραδίππου</w:t>
                    </w:r>
                    <w:proofErr w:type="spellEnd"/>
                    <w:r>
                      <w:rPr>
                        <w:rFonts w:ascii="Lidl Font Pro" w:hAnsi="Lidl Font Pro" w:cs="ArialMT"/>
                        <w:lang w:val="el-GR"/>
                      </w:rPr>
                      <w:t xml:space="preserve"> Οδός Πηγάσου 2, </w:t>
                    </w:r>
                    <w:r>
                      <w:rPr>
                        <w:rFonts w:ascii="Lidl Font Pro" w:hAnsi="Lidl Font Pro" w:cs="ArialMT"/>
                        <w:lang w:val="en-US"/>
                      </w:rPr>
                      <w:t>T</w:t>
                    </w:r>
                    <w:r w:rsidRPr="0045618E">
                      <w:rPr>
                        <w:rFonts w:ascii="Lidl Font Pro" w:hAnsi="Lidl Font Pro" w:cs="ArialMT"/>
                        <w:lang w:val="el-GR"/>
                      </w:rPr>
                      <w:t>.</w:t>
                    </w:r>
                    <w:r>
                      <w:rPr>
                        <w:rFonts w:ascii="Lidl Font Pro" w:hAnsi="Lidl Font Pro" w:cs="ArialMT"/>
                        <w:lang w:val="en-US"/>
                      </w:rPr>
                      <w:t>K</w:t>
                    </w:r>
                    <w:r w:rsidRPr="0045618E">
                      <w:rPr>
                        <w:rFonts w:ascii="Lidl Font Pro" w:hAnsi="Lidl Font Pro" w:cs="ArialMT"/>
                        <w:lang w:val="el-GR"/>
                      </w:rPr>
                      <w:t xml:space="preserve">. </w:t>
                    </w:r>
                    <w:r w:rsidRPr="006B243D">
                      <w:rPr>
                        <w:rFonts w:ascii="Lidl Font Pro" w:hAnsi="Lidl Font Pro" w:cs="ArialMT"/>
                        <w:lang w:val="el-GR"/>
                      </w:rPr>
                      <w:t xml:space="preserve">7100 </w:t>
                    </w:r>
                    <w:proofErr w:type="spellStart"/>
                    <w:r>
                      <w:rPr>
                        <w:rFonts w:ascii="Lidl Font Pro" w:hAnsi="Lidl Font Pro" w:cs="ArialMT"/>
                        <w:lang w:val="el-GR"/>
                      </w:rPr>
                      <w:t>Αραδίππου</w:t>
                    </w:r>
                    <w:proofErr w:type="spellEnd"/>
                    <w:r w:rsidRPr="002016AE">
                      <w:rPr>
                        <w:rFonts w:ascii="Lidl Font Pro" w:hAnsi="Lidl Font Pro" w:cs="ArialMT"/>
                        <w:lang w:val="el-GR"/>
                      </w:rPr>
                      <w:t>,</w:t>
                    </w:r>
                    <w:r>
                      <w:rPr>
                        <w:rFonts w:ascii="Lidl Font Pro" w:hAnsi="Lidl Font Pro" w:cs="ArialMT"/>
                        <w:lang w:val="el-GR"/>
                      </w:rPr>
                      <w:t xml:space="preserve"> Λάρνακα </w:t>
                    </w:r>
                    <w:r>
                      <w:rPr>
                        <w:rFonts w:ascii="Lidl Font Pro" w:hAnsi="Lidl Font Pro" w:cs="ArialMT"/>
                        <w:lang w:val="el-GR"/>
                      </w:rPr>
                      <w:br/>
                    </w:r>
                    <w:r>
                      <w:rPr>
                        <w:rFonts w:ascii="Lidl Font Pro" w:hAnsi="Lidl Font Pro"/>
                        <w:lang w:val="el-GR"/>
                      </w:rPr>
                      <w:t xml:space="preserve">+357 </w:t>
                    </w:r>
                    <w:r>
                      <w:rPr>
                        <w:rFonts w:ascii="Lidl Font Pro" w:hAnsi="Lidl Font Pro" w:cs="ArialMT"/>
                        <w:lang w:val="el-GR"/>
                      </w:rPr>
                      <w:t xml:space="preserve">24201100 </w:t>
                    </w:r>
                    <w:r w:rsidRPr="00380C9A">
                      <w:rPr>
                        <w:rFonts w:ascii="Lidl Font Pro" w:hAnsi="Lidl Font Pro"/>
                        <w:lang w:val="el-GR"/>
                      </w:rPr>
                      <w:t>·</w:t>
                    </w:r>
                    <w:r>
                      <w:rPr>
                        <w:rFonts w:ascii="Lidl Font Pro" w:hAnsi="Lidl Font Pro" w:cs="ArialMT"/>
                        <w:lang w:val="el-GR"/>
                      </w:rPr>
                      <w:t xml:space="preserve"> </w:t>
                    </w:r>
                    <w:r>
                      <w:rPr>
                        <w:rFonts w:ascii="Lidl Font Pro" w:hAnsi="Lidl Font Pro" w:cs="ArialMT"/>
                        <w:lang w:val="en-US"/>
                      </w:rPr>
                      <w:t>press</w:t>
                    </w:r>
                    <w:r w:rsidRPr="002016AE">
                      <w:rPr>
                        <w:rFonts w:ascii="Lidl Font Pro" w:hAnsi="Lidl Font Pro" w:cs="ArialMT"/>
                        <w:lang w:val="el-GR"/>
                      </w:rPr>
                      <w:t>@</w:t>
                    </w:r>
                    <w:proofErr w:type="spellStart"/>
                    <w:r>
                      <w:rPr>
                        <w:rFonts w:ascii="Lidl Font Pro" w:hAnsi="Lidl Font Pro" w:cs="ArialMT"/>
                        <w:lang w:val="en-US"/>
                      </w:rPr>
                      <w:t>lidl</w:t>
                    </w:r>
                    <w:proofErr w:type="spellEnd"/>
                    <w:r w:rsidRPr="002016AE">
                      <w:rPr>
                        <w:rFonts w:ascii="Lidl Font Pro" w:hAnsi="Lidl Font Pro" w:cs="ArialMT"/>
                        <w:lang w:val="el-GR"/>
                      </w:rPr>
                      <w:t>.</w:t>
                    </w:r>
                    <w:r>
                      <w:rPr>
                        <w:rFonts w:ascii="Lidl Font Pro" w:hAnsi="Lidl Font Pro" w:cs="ArialMT"/>
                        <w:lang w:val="en-US"/>
                      </w:rPr>
                      <w:t>com</w:t>
                    </w:r>
                    <w:r w:rsidRPr="002016AE">
                      <w:rPr>
                        <w:rFonts w:ascii="Lidl Font Pro" w:hAnsi="Lidl Font Pro" w:cs="ArialMT"/>
                        <w:lang w:val="el-GR"/>
                      </w:rPr>
                      <w:t>.</w:t>
                    </w:r>
                    <w:r>
                      <w:rPr>
                        <w:rFonts w:ascii="Lidl Font Pro" w:hAnsi="Lidl Font Pro" w:cs="ArialMT"/>
                        <w:lang w:val="en-US"/>
                      </w:rPr>
                      <w:t>cy</w:t>
                    </w:r>
                  </w:p>
                  <w:p w14:paraId="7148797B" w14:textId="68D2E60A" w:rsidR="006B243D" w:rsidRPr="002016AE" w:rsidRDefault="006B243D" w:rsidP="002016AE">
                    <w:pPr>
                      <w:autoSpaceDE w:val="0"/>
                      <w:autoSpaceDN w:val="0"/>
                      <w:adjustRightInd w:val="0"/>
                      <w:spacing w:after="0" w:line="240" w:lineRule="auto"/>
                      <w:rPr>
                        <w:rFonts w:ascii="Lidl Font Pro" w:hAnsi="Lidl Font Pro" w:cs="ArialMT"/>
                        <w:lang w:val="el-GR"/>
                      </w:rPr>
                    </w:pPr>
                  </w:p>
                </w:txbxContent>
              </v:textbox>
              <w10:wrap type="tight" anchorx="margin" anchory="page"/>
            </v:shape>
          </w:pict>
        </mc:Fallback>
      </mc:AlternateContent>
    </w:r>
    <w:r w:rsidR="009C1FAB">
      <w:rPr>
        <w:noProof/>
        <w:lang w:val="el-GR" w:eastAsia="zh-TW"/>
      </w:rPr>
      <mc:AlternateContent>
        <mc:Choice Requires="wps">
          <w:drawing>
            <wp:anchor distT="0" distB="0" distL="114300" distR="114300" simplePos="0" relativeHeight="251663360" behindDoc="1" locked="0" layoutInCell="1" allowOverlap="1" wp14:anchorId="0E2BFECC" wp14:editId="3DED3566">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7B441" w14:textId="59E3AFD3" w:rsidR="00F847FC" w:rsidRPr="00380C9A" w:rsidRDefault="00F847FC"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F847FC" w:rsidRPr="00380C9A" w:rsidRDefault="00F847FC" w:rsidP="00F847FC">
                    <w:pPr>
                      <w:pStyle w:val="FuzeileText"/>
                      <w:rPr>
                        <w:rFonts w:ascii="Lidl Font Pro" w:hAnsi="Lidl Font Pro"/>
                        <w:sz w:val="22"/>
                        <w:szCs w:val="22"/>
                        <w:lang w:val="el-GR"/>
                      </w:rPr>
                    </w:pPr>
                  </w:p>
                </w:txbxContent>
              </v:textbox>
              <w10:wrap type="tight" anchory="page"/>
            </v:shape>
          </w:pict>
        </mc:Fallback>
      </mc:AlternateContent>
    </w:r>
    <w:r w:rsidR="009C1FAB">
      <w:rPr>
        <w:noProof/>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030512" w14:textId="77777777" w:rsidR="00016E0D" w:rsidRDefault="00016E0D">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337CDB" w14:textId="77777777" w:rsidR="003B5F81" w:rsidRDefault="003B5F81" w:rsidP="00C15348">
      <w:pPr>
        <w:spacing w:after="0" w:line="240" w:lineRule="auto"/>
      </w:pPr>
      <w:r>
        <w:separator/>
      </w:r>
    </w:p>
  </w:footnote>
  <w:footnote w:type="continuationSeparator" w:id="0">
    <w:p w14:paraId="31AF1104" w14:textId="77777777" w:rsidR="003B5F81" w:rsidRDefault="003B5F81"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9F07C9" w14:textId="77777777" w:rsidR="00016E0D" w:rsidRDefault="00016E0D">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5E5FF" w14:textId="77777777" w:rsidR="008151BB" w:rsidRDefault="008151BB" w:rsidP="008151BB">
    <w:pPr>
      <w:pStyle w:val="a3"/>
      <w:jc w:val="right"/>
    </w:pPr>
    <w:r>
      <w:rPr>
        <w:noProof/>
        <w:lang w:val="en-US" w:eastAsia="zh-TW"/>
      </w:rPr>
      <w:t xml:space="preserve">                                                                                                                                </w:t>
    </w:r>
    <w:r>
      <w:rPr>
        <w:noProof/>
        <w:lang w:val="el-GR" w:eastAsia="zh-TW"/>
      </w:rPr>
      <w:drawing>
        <wp:inline distT="0" distB="0" distL="0" distR="0" wp14:anchorId="3295485F" wp14:editId="24062B19">
          <wp:extent cx="754380" cy="754833"/>
          <wp:effectExtent l="0" t="0" r="762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Pr="00D95890">
      <w:rPr>
        <w:noProof/>
        <w:lang w:val="el-GR" w:eastAsia="zh-TW"/>
      </w:rPr>
      <mc:AlternateContent>
        <mc:Choice Requires="wps">
          <w:drawing>
            <wp:anchor distT="0" distB="0" distL="114300" distR="114300" simplePos="0" relativeHeight="251678720" behindDoc="0" locked="0" layoutInCell="1" allowOverlap="1" wp14:anchorId="1BB0159B" wp14:editId="4D39A5A3">
              <wp:simplePos x="0" y="0"/>
              <wp:positionH relativeFrom="column">
                <wp:posOffset>-655320</wp:posOffset>
              </wp:positionH>
              <wp:positionV relativeFrom="page">
                <wp:posOffset>292735</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BB0159B" id="_x0000_t202" coordsize="21600,21600" o:spt="202" path="m,l,21600r21600,l21600,xe">
              <v:stroke joinstyle="miter"/>
              <v:path gradientshapeok="t" o:connecttype="rect"/>
            </v:shapetype>
            <v:shape id="Text Box 16" o:spid="_x0000_s1026" type="#_x0000_t202" style="position:absolute;left:0;text-align:left;margin-left:-51.6pt;margin-top:23.05pt;width:234.8pt;height:22.3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p w14:paraId="41D6408F" w14:textId="45D63C54" w:rsidR="00C15348" w:rsidRPr="008151BB" w:rsidRDefault="00C15348" w:rsidP="008151BB">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9A6E7" w14:textId="77777777" w:rsidR="00016E0D" w:rsidRDefault="00016E0D">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341859800">
    <w:abstractNumId w:val="3"/>
  </w:num>
  <w:num w:numId="2" w16cid:durableId="1724518041">
    <w:abstractNumId w:val="2"/>
  </w:num>
  <w:num w:numId="3" w16cid:durableId="1762218746">
    <w:abstractNumId w:val="0"/>
    <w:lvlOverride w:ilvl="0">
      <w:lvl w:ilvl="0">
        <w:numFmt w:val="bullet"/>
        <w:lvlText w:val=""/>
        <w:legacy w:legacy="1" w:legacySpace="0" w:legacyIndent="0"/>
        <w:lvlJc w:val="left"/>
        <w:rPr>
          <w:rFonts w:ascii="Symbol" w:hAnsi="Symbol" w:hint="default"/>
          <w:sz w:val="22"/>
        </w:rPr>
      </w:lvl>
    </w:lvlOverride>
  </w:num>
  <w:num w:numId="4" w16cid:durableId="8709168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222E"/>
    <w:rsid w:val="0000765F"/>
    <w:rsid w:val="00015897"/>
    <w:rsid w:val="000166ED"/>
    <w:rsid w:val="00016E0D"/>
    <w:rsid w:val="00020E29"/>
    <w:rsid w:val="00021857"/>
    <w:rsid w:val="00024A8A"/>
    <w:rsid w:val="00024E48"/>
    <w:rsid w:val="00034ED0"/>
    <w:rsid w:val="0004601D"/>
    <w:rsid w:val="00050063"/>
    <w:rsid w:val="000505E6"/>
    <w:rsid w:val="000524C9"/>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67DA"/>
    <w:rsid w:val="000E46B8"/>
    <w:rsid w:val="000E7AED"/>
    <w:rsid w:val="000F02D8"/>
    <w:rsid w:val="000F31ED"/>
    <w:rsid w:val="001013D5"/>
    <w:rsid w:val="001059A7"/>
    <w:rsid w:val="00112FDA"/>
    <w:rsid w:val="00126F3C"/>
    <w:rsid w:val="00130CBB"/>
    <w:rsid w:val="001313C7"/>
    <w:rsid w:val="001362F5"/>
    <w:rsid w:val="00151B60"/>
    <w:rsid w:val="0015238D"/>
    <w:rsid w:val="00153D2D"/>
    <w:rsid w:val="00154C1E"/>
    <w:rsid w:val="00162A7C"/>
    <w:rsid w:val="00162B5D"/>
    <w:rsid w:val="0016448B"/>
    <w:rsid w:val="001741A0"/>
    <w:rsid w:val="00183413"/>
    <w:rsid w:val="00183BD8"/>
    <w:rsid w:val="0019563A"/>
    <w:rsid w:val="00195C13"/>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6AE"/>
    <w:rsid w:val="00201C85"/>
    <w:rsid w:val="00217155"/>
    <w:rsid w:val="00226375"/>
    <w:rsid w:val="002270E9"/>
    <w:rsid w:val="002272BD"/>
    <w:rsid w:val="00227973"/>
    <w:rsid w:val="00231F9C"/>
    <w:rsid w:val="002350DA"/>
    <w:rsid w:val="00237A95"/>
    <w:rsid w:val="00240308"/>
    <w:rsid w:val="00241280"/>
    <w:rsid w:val="00246031"/>
    <w:rsid w:val="00246962"/>
    <w:rsid w:val="00251CB7"/>
    <w:rsid w:val="00256326"/>
    <w:rsid w:val="002570CE"/>
    <w:rsid w:val="00257335"/>
    <w:rsid w:val="00257C0F"/>
    <w:rsid w:val="0026069E"/>
    <w:rsid w:val="0026548C"/>
    <w:rsid w:val="002665DE"/>
    <w:rsid w:val="0027100D"/>
    <w:rsid w:val="00275B6D"/>
    <w:rsid w:val="00276168"/>
    <w:rsid w:val="00276D05"/>
    <w:rsid w:val="00284E5A"/>
    <w:rsid w:val="002914B1"/>
    <w:rsid w:val="00291837"/>
    <w:rsid w:val="002A09AE"/>
    <w:rsid w:val="002A2E12"/>
    <w:rsid w:val="002B156B"/>
    <w:rsid w:val="002C0DD0"/>
    <w:rsid w:val="002C4979"/>
    <w:rsid w:val="002C5270"/>
    <w:rsid w:val="002C5B45"/>
    <w:rsid w:val="002C6916"/>
    <w:rsid w:val="002D5247"/>
    <w:rsid w:val="002D6041"/>
    <w:rsid w:val="002E1CA2"/>
    <w:rsid w:val="002E498C"/>
    <w:rsid w:val="002E68DD"/>
    <w:rsid w:val="002F0181"/>
    <w:rsid w:val="00301D4C"/>
    <w:rsid w:val="00303911"/>
    <w:rsid w:val="00306FEF"/>
    <w:rsid w:val="003233DA"/>
    <w:rsid w:val="00323B10"/>
    <w:rsid w:val="003246C8"/>
    <w:rsid w:val="00330A08"/>
    <w:rsid w:val="00330FF4"/>
    <w:rsid w:val="00337A0D"/>
    <w:rsid w:val="00340366"/>
    <w:rsid w:val="00350A9D"/>
    <w:rsid w:val="00361980"/>
    <w:rsid w:val="00366D5F"/>
    <w:rsid w:val="003720FB"/>
    <w:rsid w:val="00374B9E"/>
    <w:rsid w:val="0037510A"/>
    <w:rsid w:val="003804BE"/>
    <w:rsid w:val="00380C9A"/>
    <w:rsid w:val="00386E49"/>
    <w:rsid w:val="003A1519"/>
    <w:rsid w:val="003A2353"/>
    <w:rsid w:val="003B1C20"/>
    <w:rsid w:val="003B2665"/>
    <w:rsid w:val="003B3672"/>
    <w:rsid w:val="003B5F81"/>
    <w:rsid w:val="003B7FFB"/>
    <w:rsid w:val="003C5940"/>
    <w:rsid w:val="003D2087"/>
    <w:rsid w:val="003D4EBC"/>
    <w:rsid w:val="003D53F3"/>
    <w:rsid w:val="003D5CDF"/>
    <w:rsid w:val="003E024E"/>
    <w:rsid w:val="003E1E63"/>
    <w:rsid w:val="003F48D1"/>
    <w:rsid w:val="003F6383"/>
    <w:rsid w:val="003F66A2"/>
    <w:rsid w:val="003F6FD8"/>
    <w:rsid w:val="004041FE"/>
    <w:rsid w:val="0040538E"/>
    <w:rsid w:val="004067D8"/>
    <w:rsid w:val="00407B10"/>
    <w:rsid w:val="00413192"/>
    <w:rsid w:val="00417018"/>
    <w:rsid w:val="004339B9"/>
    <w:rsid w:val="00436EB4"/>
    <w:rsid w:val="004377EB"/>
    <w:rsid w:val="00442B98"/>
    <w:rsid w:val="004463FD"/>
    <w:rsid w:val="00447F97"/>
    <w:rsid w:val="0045618E"/>
    <w:rsid w:val="00462BFE"/>
    <w:rsid w:val="00471CE4"/>
    <w:rsid w:val="004753AB"/>
    <w:rsid w:val="004758E6"/>
    <w:rsid w:val="0047758A"/>
    <w:rsid w:val="0048239D"/>
    <w:rsid w:val="0048249F"/>
    <w:rsid w:val="004862EF"/>
    <w:rsid w:val="0049075C"/>
    <w:rsid w:val="00490DEF"/>
    <w:rsid w:val="00496BDD"/>
    <w:rsid w:val="004A070F"/>
    <w:rsid w:val="004A2000"/>
    <w:rsid w:val="004A7C72"/>
    <w:rsid w:val="004B5BC6"/>
    <w:rsid w:val="004B69B8"/>
    <w:rsid w:val="004B71C7"/>
    <w:rsid w:val="004C4935"/>
    <w:rsid w:val="004C6C6B"/>
    <w:rsid w:val="004D164B"/>
    <w:rsid w:val="004D4522"/>
    <w:rsid w:val="004E09CA"/>
    <w:rsid w:val="004E09EA"/>
    <w:rsid w:val="004E4AF1"/>
    <w:rsid w:val="004E61A6"/>
    <w:rsid w:val="004E6F67"/>
    <w:rsid w:val="004F0DC9"/>
    <w:rsid w:val="00501C4B"/>
    <w:rsid w:val="00504728"/>
    <w:rsid w:val="00511599"/>
    <w:rsid w:val="005224EB"/>
    <w:rsid w:val="00524282"/>
    <w:rsid w:val="0052660A"/>
    <w:rsid w:val="00526E8B"/>
    <w:rsid w:val="00540E87"/>
    <w:rsid w:val="005453A8"/>
    <w:rsid w:val="00553E94"/>
    <w:rsid w:val="00554C7C"/>
    <w:rsid w:val="00556BA0"/>
    <w:rsid w:val="00564EF6"/>
    <w:rsid w:val="0056626C"/>
    <w:rsid w:val="00570CAB"/>
    <w:rsid w:val="005721E5"/>
    <w:rsid w:val="00575152"/>
    <w:rsid w:val="00581119"/>
    <w:rsid w:val="0058265D"/>
    <w:rsid w:val="005842F1"/>
    <w:rsid w:val="00587025"/>
    <w:rsid w:val="005913FE"/>
    <w:rsid w:val="00591BB7"/>
    <w:rsid w:val="00592BD8"/>
    <w:rsid w:val="005A50F0"/>
    <w:rsid w:val="005B2166"/>
    <w:rsid w:val="005B2682"/>
    <w:rsid w:val="005B3710"/>
    <w:rsid w:val="005C3536"/>
    <w:rsid w:val="005D0BA7"/>
    <w:rsid w:val="005D41CB"/>
    <w:rsid w:val="005E4772"/>
    <w:rsid w:val="005E4D58"/>
    <w:rsid w:val="005F0794"/>
    <w:rsid w:val="005F0960"/>
    <w:rsid w:val="005F0C97"/>
    <w:rsid w:val="005F12EF"/>
    <w:rsid w:val="005F2D21"/>
    <w:rsid w:val="005F3EE0"/>
    <w:rsid w:val="005F607C"/>
    <w:rsid w:val="0060249A"/>
    <w:rsid w:val="00603BCA"/>
    <w:rsid w:val="00610D8C"/>
    <w:rsid w:val="006163A6"/>
    <w:rsid w:val="006174A5"/>
    <w:rsid w:val="006225DE"/>
    <w:rsid w:val="00625FFF"/>
    <w:rsid w:val="00627DD2"/>
    <w:rsid w:val="0064123B"/>
    <w:rsid w:val="00643AF1"/>
    <w:rsid w:val="0064616A"/>
    <w:rsid w:val="00651268"/>
    <w:rsid w:val="006538BB"/>
    <w:rsid w:val="0065577B"/>
    <w:rsid w:val="00664720"/>
    <w:rsid w:val="00671252"/>
    <w:rsid w:val="006746E1"/>
    <w:rsid w:val="0067635E"/>
    <w:rsid w:val="0068010B"/>
    <w:rsid w:val="00686288"/>
    <w:rsid w:val="00690654"/>
    <w:rsid w:val="006932FA"/>
    <w:rsid w:val="006A3521"/>
    <w:rsid w:val="006A61C9"/>
    <w:rsid w:val="006B243D"/>
    <w:rsid w:val="006B26AA"/>
    <w:rsid w:val="006C04E0"/>
    <w:rsid w:val="006C1700"/>
    <w:rsid w:val="006C5678"/>
    <w:rsid w:val="006C5AF7"/>
    <w:rsid w:val="006D3B63"/>
    <w:rsid w:val="006E0483"/>
    <w:rsid w:val="006E1D0C"/>
    <w:rsid w:val="006E7AE4"/>
    <w:rsid w:val="006F1159"/>
    <w:rsid w:val="006F238B"/>
    <w:rsid w:val="006F50A8"/>
    <w:rsid w:val="006F68B1"/>
    <w:rsid w:val="00701CAF"/>
    <w:rsid w:val="0070356B"/>
    <w:rsid w:val="00705FF2"/>
    <w:rsid w:val="007114DD"/>
    <w:rsid w:val="00714E23"/>
    <w:rsid w:val="007179B6"/>
    <w:rsid w:val="0072200F"/>
    <w:rsid w:val="00727D63"/>
    <w:rsid w:val="007301A3"/>
    <w:rsid w:val="00735660"/>
    <w:rsid w:val="0073764B"/>
    <w:rsid w:val="007407E4"/>
    <w:rsid w:val="00743D12"/>
    <w:rsid w:val="00746B6C"/>
    <w:rsid w:val="00750C0D"/>
    <w:rsid w:val="00751D2C"/>
    <w:rsid w:val="007521BD"/>
    <w:rsid w:val="00752979"/>
    <w:rsid w:val="00753B67"/>
    <w:rsid w:val="00753E5B"/>
    <w:rsid w:val="00764C9C"/>
    <w:rsid w:val="007730B8"/>
    <w:rsid w:val="007738C4"/>
    <w:rsid w:val="00774FD9"/>
    <w:rsid w:val="007761DA"/>
    <w:rsid w:val="0077667B"/>
    <w:rsid w:val="007775AF"/>
    <w:rsid w:val="00780160"/>
    <w:rsid w:val="00784E92"/>
    <w:rsid w:val="00787124"/>
    <w:rsid w:val="00792057"/>
    <w:rsid w:val="00796992"/>
    <w:rsid w:val="007A583B"/>
    <w:rsid w:val="007A6132"/>
    <w:rsid w:val="007B2386"/>
    <w:rsid w:val="007B3EDF"/>
    <w:rsid w:val="007B7807"/>
    <w:rsid w:val="007C0240"/>
    <w:rsid w:val="007C2E49"/>
    <w:rsid w:val="007D07C9"/>
    <w:rsid w:val="007E087A"/>
    <w:rsid w:val="007E4BED"/>
    <w:rsid w:val="007E66B3"/>
    <w:rsid w:val="007E68D9"/>
    <w:rsid w:val="007F161B"/>
    <w:rsid w:val="007F23DF"/>
    <w:rsid w:val="007F5514"/>
    <w:rsid w:val="007F7364"/>
    <w:rsid w:val="007F7CD5"/>
    <w:rsid w:val="008003FF"/>
    <w:rsid w:val="00803086"/>
    <w:rsid w:val="00805A03"/>
    <w:rsid w:val="00811C25"/>
    <w:rsid w:val="008151BB"/>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3077"/>
    <w:rsid w:val="008634AA"/>
    <w:rsid w:val="00865B05"/>
    <w:rsid w:val="008672F9"/>
    <w:rsid w:val="008773AA"/>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3F57"/>
    <w:rsid w:val="008D6174"/>
    <w:rsid w:val="008E59B1"/>
    <w:rsid w:val="008F03E6"/>
    <w:rsid w:val="008F6EDE"/>
    <w:rsid w:val="0090120B"/>
    <w:rsid w:val="0090693B"/>
    <w:rsid w:val="00910748"/>
    <w:rsid w:val="0091183B"/>
    <w:rsid w:val="00915B02"/>
    <w:rsid w:val="00924C23"/>
    <w:rsid w:val="00931BE0"/>
    <w:rsid w:val="00944870"/>
    <w:rsid w:val="00944D83"/>
    <w:rsid w:val="00957F63"/>
    <w:rsid w:val="009641C3"/>
    <w:rsid w:val="00967035"/>
    <w:rsid w:val="00972A51"/>
    <w:rsid w:val="00974C89"/>
    <w:rsid w:val="00975019"/>
    <w:rsid w:val="009763B0"/>
    <w:rsid w:val="00980D1F"/>
    <w:rsid w:val="00982ADB"/>
    <w:rsid w:val="009832E9"/>
    <w:rsid w:val="00994203"/>
    <w:rsid w:val="0099558E"/>
    <w:rsid w:val="009967F0"/>
    <w:rsid w:val="00996B10"/>
    <w:rsid w:val="009A2687"/>
    <w:rsid w:val="009A3D71"/>
    <w:rsid w:val="009A57DD"/>
    <w:rsid w:val="009A7D96"/>
    <w:rsid w:val="009B0C01"/>
    <w:rsid w:val="009B1438"/>
    <w:rsid w:val="009B3565"/>
    <w:rsid w:val="009B461E"/>
    <w:rsid w:val="009B5D6F"/>
    <w:rsid w:val="009C07CC"/>
    <w:rsid w:val="009C1FAB"/>
    <w:rsid w:val="009C2622"/>
    <w:rsid w:val="009C2C51"/>
    <w:rsid w:val="009C41F3"/>
    <w:rsid w:val="009C469A"/>
    <w:rsid w:val="009D2994"/>
    <w:rsid w:val="009D4057"/>
    <w:rsid w:val="009E787B"/>
    <w:rsid w:val="009F24C7"/>
    <w:rsid w:val="009F2A0C"/>
    <w:rsid w:val="009F5E17"/>
    <w:rsid w:val="009F7272"/>
    <w:rsid w:val="00A00442"/>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55DB"/>
    <w:rsid w:val="00A80E91"/>
    <w:rsid w:val="00A8224F"/>
    <w:rsid w:val="00A8297A"/>
    <w:rsid w:val="00A8684C"/>
    <w:rsid w:val="00A97738"/>
    <w:rsid w:val="00AA250C"/>
    <w:rsid w:val="00AA31C9"/>
    <w:rsid w:val="00AA544C"/>
    <w:rsid w:val="00AA7426"/>
    <w:rsid w:val="00AB180B"/>
    <w:rsid w:val="00AB4080"/>
    <w:rsid w:val="00AB5A0A"/>
    <w:rsid w:val="00AC32A6"/>
    <w:rsid w:val="00AC4239"/>
    <w:rsid w:val="00AC43BF"/>
    <w:rsid w:val="00AD03DE"/>
    <w:rsid w:val="00AD0CD9"/>
    <w:rsid w:val="00AD21D3"/>
    <w:rsid w:val="00AE05B0"/>
    <w:rsid w:val="00AE1D5F"/>
    <w:rsid w:val="00AE1FD6"/>
    <w:rsid w:val="00AE203C"/>
    <w:rsid w:val="00AE64C5"/>
    <w:rsid w:val="00AE7894"/>
    <w:rsid w:val="00AF568F"/>
    <w:rsid w:val="00AF5F7B"/>
    <w:rsid w:val="00B01341"/>
    <w:rsid w:val="00B13498"/>
    <w:rsid w:val="00B164FA"/>
    <w:rsid w:val="00B16E7E"/>
    <w:rsid w:val="00B23432"/>
    <w:rsid w:val="00B25031"/>
    <w:rsid w:val="00B26355"/>
    <w:rsid w:val="00B27F18"/>
    <w:rsid w:val="00B3396A"/>
    <w:rsid w:val="00B357E1"/>
    <w:rsid w:val="00B36DCD"/>
    <w:rsid w:val="00B42EF8"/>
    <w:rsid w:val="00B52626"/>
    <w:rsid w:val="00B57F1A"/>
    <w:rsid w:val="00B61E99"/>
    <w:rsid w:val="00B6312D"/>
    <w:rsid w:val="00B631C7"/>
    <w:rsid w:val="00B722D9"/>
    <w:rsid w:val="00B722FD"/>
    <w:rsid w:val="00B74D15"/>
    <w:rsid w:val="00B766EF"/>
    <w:rsid w:val="00B87E89"/>
    <w:rsid w:val="00B935FF"/>
    <w:rsid w:val="00B93AA4"/>
    <w:rsid w:val="00B96A7F"/>
    <w:rsid w:val="00B97B64"/>
    <w:rsid w:val="00B97C9F"/>
    <w:rsid w:val="00BA0BB8"/>
    <w:rsid w:val="00BA119C"/>
    <w:rsid w:val="00BA206A"/>
    <w:rsid w:val="00BA46B9"/>
    <w:rsid w:val="00BB7AD6"/>
    <w:rsid w:val="00BC709A"/>
    <w:rsid w:val="00BD0031"/>
    <w:rsid w:val="00BD0F8A"/>
    <w:rsid w:val="00BD1321"/>
    <w:rsid w:val="00BD2C25"/>
    <w:rsid w:val="00BD7E08"/>
    <w:rsid w:val="00BF0396"/>
    <w:rsid w:val="00BF2620"/>
    <w:rsid w:val="00BF295B"/>
    <w:rsid w:val="00C03ACF"/>
    <w:rsid w:val="00C15348"/>
    <w:rsid w:val="00C2195F"/>
    <w:rsid w:val="00C25999"/>
    <w:rsid w:val="00C26098"/>
    <w:rsid w:val="00C26318"/>
    <w:rsid w:val="00C31297"/>
    <w:rsid w:val="00C34719"/>
    <w:rsid w:val="00C43070"/>
    <w:rsid w:val="00C43207"/>
    <w:rsid w:val="00C63DA4"/>
    <w:rsid w:val="00C64CCE"/>
    <w:rsid w:val="00C71500"/>
    <w:rsid w:val="00C72EFF"/>
    <w:rsid w:val="00C74964"/>
    <w:rsid w:val="00C74E3C"/>
    <w:rsid w:val="00C80247"/>
    <w:rsid w:val="00C820AB"/>
    <w:rsid w:val="00C82224"/>
    <w:rsid w:val="00C97414"/>
    <w:rsid w:val="00CB0793"/>
    <w:rsid w:val="00CB43B3"/>
    <w:rsid w:val="00CC0BEA"/>
    <w:rsid w:val="00CC5E78"/>
    <w:rsid w:val="00CC6D24"/>
    <w:rsid w:val="00CD2F26"/>
    <w:rsid w:val="00CD681C"/>
    <w:rsid w:val="00CE1F9C"/>
    <w:rsid w:val="00CE4072"/>
    <w:rsid w:val="00CE4449"/>
    <w:rsid w:val="00CE499C"/>
    <w:rsid w:val="00CE77FA"/>
    <w:rsid w:val="00CF1FBC"/>
    <w:rsid w:val="00CF34CE"/>
    <w:rsid w:val="00CF5370"/>
    <w:rsid w:val="00CF7671"/>
    <w:rsid w:val="00D03575"/>
    <w:rsid w:val="00D0703C"/>
    <w:rsid w:val="00D10337"/>
    <w:rsid w:val="00D112A2"/>
    <w:rsid w:val="00D11BB6"/>
    <w:rsid w:val="00D12AB4"/>
    <w:rsid w:val="00D13352"/>
    <w:rsid w:val="00D138CB"/>
    <w:rsid w:val="00D15E91"/>
    <w:rsid w:val="00D17127"/>
    <w:rsid w:val="00D212F9"/>
    <w:rsid w:val="00D24D8C"/>
    <w:rsid w:val="00D35440"/>
    <w:rsid w:val="00D60666"/>
    <w:rsid w:val="00D7169A"/>
    <w:rsid w:val="00D730A2"/>
    <w:rsid w:val="00D741EA"/>
    <w:rsid w:val="00D8067A"/>
    <w:rsid w:val="00D8233D"/>
    <w:rsid w:val="00D8361A"/>
    <w:rsid w:val="00D84155"/>
    <w:rsid w:val="00D90422"/>
    <w:rsid w:val="00D9058B"/>
    <w:rsid w:val="00D92B21"/>
    <w:rsid w:val="00D96F19"/>
    <w:rsid w:val="00D977E1"/>
    <w:rsid w:val="00DA2254"/>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F2BDE"/>
    <w:rsid w:val="00DF2D4F"/>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DF8"/>
    <w:rsid w:val="00E64C60"/>
    <w:rsid w:val="00E66A45"/>
    <w:rsid w:val="00E70986"/>
    <w:rsid w:val="00E71E35"/>
    <w:rsid w:val="00E72BBE"/>
    <w:rsid w:val="00E75426"/>
    <w:rsid w:val="00E842D1"/>
    <w:rsid w:val="00E902A0"/>
    <w:rsid w:val="00E94B6E"/>
    <w:rsid w:val="00E96DB9"/>
    <w:rsid w:val="00EA3D8C"/>
    <w:rsid w:val="00EA5F85"/>
    <w:rsid w:val="00EA7CE4"/>
    <w:rsid w:val="00EB42D2"/>
    <w:rsid w:val="00EB42FB"/>
    <w:rsid w:val="00EC4F0D"/>
    <w:rsid w:val="00ED1DFB"/>
    <w:rsid w:val="00ED52F2"/>
    <w:rsid w:val="00EE2C2A"/>
    <w:rsid w:val="00EF1F2B"/>
    <w:rsid w:val="00EF2089"/>
    <w:rsid w:val="00EF2165"/>
    <w:rsid w:val="00EF2DD5"/>
    <w:rsid w:val="00F07236"/>
    <w:rsid w:val="00F10A93"/>
    <w:rsid w:val="00F12FF7"/>
    <w:rsid w:val="00F1451A"/>
    <w:rsid w:val="00F17E59"/>
    <w:rsid w:val="00F210E6"/>
    <w:rsid w:val="00F32356"/>
    <w:rsid w:val="00F341C1"/>
    <w:rsid w:val="00F45B17"/>
    <w:rsid w:val="00F557F3"/>
    <w:rsid w:val="00F600E5"/>
    <w:rsid w:val="00F60AB8"/>
    <w:rsid w:val="00F61E02"/>
    <w:rsid w:val="00F647BA"/>
    <w:rsid w:val="00F64C6D"/>
    <w:rsid w:val="00F67170"/>
    <w:rsid w:val="00F74F2C"/>
    <w:rsid w:val="00F7550F"/>
    <w:rsid w:val="00F766E2"/>
    <w:rsid w:val="00F847FC"/>
    <w:rsid w:val="00F910E4"/>
    <w:rsid w:val="00F96C31"/>
    <w:rsid w:val="00FA7672"/>
    <w:rsid w:val="00FA7A90"/>
    <w:rsid w:val="00FB2BA4"/>
    <w:rsid w:val="00FB6E6A"/>
    <w:rsid w:val="00FC2965"/>
    <w:rsid w:val="00FD1B5B"/>
    <w:rsid w:val="00FD3459"/>
    <w:rsid w:val="00FD4D83"/>
    <w:rsid w:val="00FD5B50"/>
    <w:rsid w:val="00FD5BC5"/>
    <w:rsid w:val="00FE0FD8"/>
    <w:rsid w:val="00FE15C2"/>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a">
    <w:name w:val="annotation reference"/>
    <w:basedOn w:val="a0"/>
    <w:uiPriority w:val="99"/>
    <w:semiHidden/>
    <w:unhideWhenUsed/>
    <w:rsid w:val="00417018"/>
    <w:rPr>
      <w:sz w:val="16"/>
      <w:szCs w:val="16"/>
    </w:rPr>
  </w:style>
  <w:style w:type="paragraph" w:styleId="ab">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b"/>
    <w:uiPriority w:val="99"/>
    <w:semiHidden/>
    <w:rsid w:val="00417018"/>
    <w:rPr>
      <w:rFonts w:ascii="Calibri" w:hAnsi="Calibri" w:cs="Times New Roman"/>
      <w:sz w:val="20"/>
      <w:szCs w:val="20"/>
      <w:lang w:val="de-DE"/>
    </w:rPr>
  </w:style>
  <w:style w:type="paragraph" w:styleId="ac">
    <w:name w:val="annotation subject"/>
    <w:basedOn w:val="ab"/>
    <w:next w:val="ab"/>
    <w:link w:val="Char4"/>
    <w:uiPriority w:val="99"/>
    <w:semiHidden/>
    <w:unhideWhenUsed/>
    <w:rsid w:val="00417018"/>
    <w:rPr>
      <w:b/>
      <w:bCs/>
    </w:rPr>
  </w:style>
  <w:style w:type="character" w:customStyle="1" w:styleId="Char4">
    <w:name w:val="Θέμα σχολίου Char"/>
    <w:basedOn w:val="Char3"/>
    <w:link w:val="ac"/>
    <w:uiPriority w:val="99"/>
    <w:semiHidden/>
    <w:rsid w:val="00417018"/>
    <w:rPr>
      <w:rFonts w:ascii="Calibri" w:hAnsi="Calibri" w:cs="Times New Roman"/>
      <w:b/>
      <w:bCs/>
      <w:sz w:val="20"/>
      <w:szCs w:val="20"/>
      <w:lang w:val="de-DE"/>
    </w:rPr>
  </w:style>
  <w:style w:type="paragraph" w:styleId="ad">
    <w:name w:val="Revision"/>
    <w:hidden/>
    <w:uiPriority w:val="99"/>
    <w:semiHidden/>
    <w:rsid w:val="00B722D9"/>
    <w:pPr>
      <w:spacing w:after="0" w:line="240" w:lineRule="auto"/>
    </w:pPr>
    <w:rPr>
      <w:rFonts w:ascii="Calibri" w:hAnsi="Calibri"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40823323">
      <w:bodyDiv w:val="1"/>
      <w:marLeft w:val="0"/>
      <w:marRight w:val="0"/>
      <w:marTop w:val="0"/>
      <w:marBottom w:val="0"/>
      <w:divBdr>
        <w:top w:val="none" w:sz="0" w:space="0" w:color="auto"/>
        <w:left w:val="none" w:sz="0" w:space="0" w:color="auto"/>
        <w:bottom w:val="none" w:sz="0" w:space="0" w:color="auto"/>
        <w:right w:val="none" w:sz="0" w:space="0" w:color="auto"/>
      </w:divBdr>
      <w:divsChild>
        <w:div w:id="119747429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youtu.be/KET553MGTxM" TargetMode="External"/><Relationship Id="rId13" Type="http://schemas.openxmlformats.org/officeDocument/2006/relationships/hyperlink" Target="https://www.linkedin.com/company/lidl-cyprus"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instagram.com/lidl_cyprus/"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acebook.com/lidlcy"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lidlfoodacademy.com.cy/"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corporate.lidl.com.cy/el/" TargetMode="Externa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9807C0-2FA4-4345-B10E-51A94DA74434}">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1</Pages>
  <Words>499</Words>
  <Characters>2699</Characters>
  <Application>Microsoft Office Word</Application>
  <DocSecurity>0</DocSecurity>
  <Lines>22</Lines>
  <Paragraphs>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3192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Nikoleta Evangelia Filippidou (ΝΙΚΟΛΕΤΑ ΕΥΑΓΓΕΛΙΑ ΦΙΛΙΠΠΙΔΟΥ)</cp:lastModifiedBy>
  <cp:revision>68</cp:revision>
  <cp:lastPrinted>2017-09-18T08:53:00Z</cp:lastPrinted>
  <dcterms:created xsi:type="dcterms:W3CDTF">2023-01-04T07:58:00Z</dcterms:created>
  <dcterms:modified xsi:type="dcterms:W3CDTF">2025-03-04T07:05:00Z</dcterms:modified>
</cp:coreProperties>
</file>