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56668" w14:textId="77777777" w:rsidR="0098546E" w:rsidRPr="0014696D" w:rsidRDefault="0098546E" w:rsidP="0098546E">
      <w:pPr>
        <w:spacing w:after="360"/>
        <w:rPr>
          <w:rFonts w:ascii="Lidl Font Pro" w:hAnsi="Lidl Font Pro" w:cs="Calibri-Bold"/>
          <w:b/>
          <w:bCs/>
          <w:color w:val="0050AA"/>
          <w:sz w:val="36"/>
          <w:szCs w:val="36"/>
          <w:lang w:val="en-GB"/>
        </w:rPr>
      </w:pPr>
    </w:p>
    <w:p w14:paraId="16695C54" w14:textId="77777777" w:rsidR="00976A71" w:rsidRPr="0014696D" w:rsidRDefault="00976A71" w:rsidP="00976A71">
      <w:pPr>
        <w:spacing w:after="360"/>
        <w:jc w:val="right"/>
        <w:rPr>
          <w:rFonts w:ascii="Lidl Font Pro" w:hAnsi="Lidl Font Pro" w:cs="Calibri-Bold"/>
          <w:bCs/>
          <w:highlight w:val="yellow"/>
          <w:lang w:val="en-GB"/>
        </w:rPr>
      </w:pPr>
    </w:p>
    <w:p w14:paraId="0E4AFA90" w14:textId="00FFDD2F" w:rsidR="00035877" w:rsidRPr="0014696D" w:rsidRDefault="00A50C75" w:rsidP="00035877">
      <w:pPr>
        <w:pStyle w:val="EinfAbs"/>
        <w:jc w:val="right"/>
        <w:rPr>
          <w:rFonts w:ascii="Lidl Font Pro" w:hAnsi="Lidl Font Pro" w:cs="Helv"/>
          <w:sz w:val="22"/>
          <w:szCs w:val="22"/>
          <w:lang w:val="en-GB"/>
        </w:rPr>
      </w:pPr>
      <w:proofErr w:type="spellStart"/>
      <w:r w:rsidRPr="0014696D">
        <w:rPr>
          <w:rFonts w:ascii="Lidl Font Pro" w:hAnsi="Lidl Font Pro" w:cs="Helv"/>
          <w:sz w:val="22"/>
          <w:szCs w:val="22"/>
          <w:lang w:val="en-GB"/>
        </w:rPr>
        <w:t>Larnaca</w:t>
      </w:r>
      <w:proofErr w:type="spellEnd"/>
      <w:r w:rsidR="00035877" w:rsidRPr="0014696D">
        <w:rPr>
          <w:rFonts w:ascii="Lidl Font Pro" w:hAnsi="Lidl Font Pro" w:cs="Helv"/>
          <w:sz w:val="22"/>
          <w:szCs w:val="22"/>
          <w:lang w:val="en-GB"/>
        </w:rPr>
        <w:t xml:space="preserve">, 10 </w:t>
      </w:r>
      <w:r w:rsidRPr="0014696D">
        <w:rPr>
          <w:rFonts w:ascii="Lidl Font Pro" w:hAnsi="Lidl Font Pro" w:cs="Helv"/>
          <w:sz w:val="22"/>
          <w:szCs w:val="22"/>
          <w:lang w:val="en-GB"/>
        </w:rPr>
        <w:t>March</w:t>
      </w:r>
      <w:r w:rsidR="00035877" w:rsidRPr="0014696D">
        <w:rPr>
          <w:rFonts w:ascii="Lidl Font Pro" w:hAnsi="Lidl Font Pro" w:cs="Helv"/>
          <w:sz w:val="22"/>
          <w:szCs w:val="22"/>
          <w:lang w:val="en-GB"/>
        </w:rPr>
        <w:t xml:space="preserve"> 2021</w:t>
      </w:r>
    </w:p>
    <w:p w14:paraId="5C961764" w14:textId="0390632C" w:rsidR="0098546E" w:rsidRPr="0014696D" w:rsidRDefault="0098546E" w:rsidP="0098546E">
      <w:pPr>
        <w:spacing w:after="360"/>
        <w:rPr>
          <w:rFonts w:ascii="Lidl Font Pro" w:hAnsi="Lidl Font Pro" w:cs="Calibri-Bold"/>
          <w:b/>
          <w:bCs/>
          <w:color w:val="0050AA"/>
          <w:sz w:val="36"/>
          <w:szCs w:val="36"/>
          <w:lang w:val="en-GB"/>
        </w:rPr>
      </w:pPr>
    </w:p>
    <w:p w14:paraId="1ABE37E9" w14:textId="77777777" w:rsidR="00A50C75" w:rsidRPr="0014696D" w:rsidRDefault="00A50C75" w:rsidP="00035877">
      <w:pPr>
        <w:spacing w:after="360"/>
        <w:rPr>
          <w:rFonts w:ascii="Lidl Font Pro" w:hAnsi="Lidl Font Pro" w:cs="Calibri-Bold"/>
          <w:b/>
          <w:bCs/>
          <w:color w:val="0050AA"/>
          <w:sz w:val="36"/>
          <w:szCs w:val="36"/>
          <w:lang w:val="en-GB"/>
        </w:rPr>
      </w:pPr>
      <w:r w:rsidRPr="0014696D">
        <w:rPr>
          <w:rFonts w:ascii="Lidl Font Pro" w:hAnsi="Lidl Font Pro" w:cs="Calibri-Bold"/>
          <w:b/>
          <w:bCs/>
          <w:color w:val="0050AA"/>
          <w:sz w:val="36"/>
          <w:szCs w:val="36"/>
          <w:lang w:val="en-GB"/>
        </w:rPr>
        <w:t>FOUR NEW AWARDS FOR LIDL CYPRUS</w:t>
      </w:r>
      <w:r w:rsidR="00035877" w:rsidRPr="0014696D">
        <w:rPr>
          <w:rFonts w:ascii="Lidl Font Pro" w:hAnsi="Lidl Font Pro" w:cs="Calibri-Bold"/>
          <w:b/>
          <w:bCs/>
          <w:color w:val="0050AA"/>
          <w:sz w:val="36"/>
          <w:szCs w:val="36"/>
          <w:lang w:val="en-GB"/>
        </w:rPr>
        <w:t xml:space="preserve"> </w:t>
      </w:r>
    </w:p>
    <w:p w14:paraId="6D7107AF" w14:textId="07BF9E28" w:rsidR="0098546E" w:rsidRPr="0014696D" w:rsidRDefault="00035877" w:rsidP="00035877">
      <w:pPr>
        <w:spacing w:after="360"/>
        <w:rPr>
          <w:rFonts w:ascii="Lidl Font Pro" w:hAnsi="Lidl Font Pro" w:cs="Calibri-Bold"/>
          <w:b/>
          <w:bCs/>
          <w:color w:val="0050AA"/>
          <w:sz w:val="36"/>
          <w:szCs w:val="36"/>
          <w:lang w:val="en-GB"/>
        </w:rPr>
      </w:pPr>
      <w:r w:rsidRPr="0014696D">
        <w:rPr>
          <w:rFonts w:ascii="Lidl Font Pro" w:hAnsi="Lidl Font Pro" w:cs="Calibri-Bold"/>
          <w:b/>
          <w:bCs/>
          <w:color w:val="0050AA"/>
          <w:sz w:val="36"/>
          <w:szCs w:val="36"/>
          <w:lang w:val="en-GB"/>
        </w:rPr>
        <w:t>HR AWARDS 2020</w:t>
      </w:r>
    </w:p>
    <w:p w14:paraId="616E3332" w14:textId="0F0F5927" w:rsidR="0098546E" w:rsidRPr="0014696D" w:rsidRDefault="0014696D" w:rsidP="0098546E">
      <w:pPr>
        <w:spacing w:after="360"/>
        <w:rPr>
          <w:rFonts w:ascii="Lidl Font Pro" w:hAnsi="Lidl Font Pro" w:cs="Calibri-Bold"/>
          <w:b/>
          <w:bCs/>
          <w:color w:val="0050AA"/>
          <w:sz w:val="36"/>
          <w:szCs w:val="36"/>
          <w:lang w:val="en-GB"/>
        </w:rPr>
      </w:pPr>
      <w:proofErr w:type="spellStart"/>
      <w:r>
        <w:rPr>
          <w:rFonts w:ascii="Lidl Font Pro" w:hAnsi="Lidl Font Pro" w:cs="Calibri-Bold"/>
          <w:b/>
          <w:bCs/>
          <w:sz w:val="28"/>
          <w:szCs w:val="28"/>
          <w:lang w:val="en-GB"/>
        </w:rPr>
        <w:t>Lidl</w:t>
      </w:r>
      <w:proofErr w:type="spellEnd"/>
      <w:r>
        <w:rPr>
          <w:rFonts w:ascii="Lidl Font Pro" w:hAnsi="Lidl Font Pro" w:cs="Calibri-Bold"/>
          <w:b/>
          <w:bCs/>
          <w:sz w:val="28"/>
          <w:szCs w:val="28"/>
          <w:lang w:val="en-GB"/>
        </w:rPr>
        <w:t xml:space="preserve"> Cyprus w</w:t>
      </w:r>
      <w:r w:rsidRPr="0014696D">
        <w:rPr>
          <w:rFonts w:ascii="Lidl Font Pro" w:hAnsi="Lidl Font Pro" w:cs="Calibri-Bold"/>
          <w:b/>
          <w:bCs/>
          <w:sz w:val="28"/>
          <w:szCs w:val="28"/>
          <w:lang w:val="en-GB"/>
        </w:rPr>
        <w:t>orthily</w:t>
      </w:r>
      <w:r w:rsidR="00A50C75" w:rsidRPr="0014696D">
        <w:rPr>
          <w:rFonts w:ascii="Lidl Font Pro" w:hAnsi="Lidl Font Pro" w:cs="Calibri-Bold"/>
          <w:b/>
          <w:bCs/>
          <w:sz w:val="28"/>
          <w:szCs w:val="28"/>
          <w:lang w:val="en-GB"/>
        </w:rPr>
        <w:t xml:space="preserve"> proves its constant devotion to its people</w:t>
      </w:r>
    </w:p>
    <w:p w14:paraId="62DE2ACB" w14:textId="2A5EFAE9" w:rsidR="0098546E" w:rsidRPr="0014696D" w:rsidRDefault="00A50C75" w:rsidP="0098546E">
      <w:pPr>
        <w:pStyle w:val="EinfAbs"/>
        <w:rPr>
          <w:rFonts w:ascii="Lidl Font Pro" w:eastAsiaTheme="minorEastAsia" w:hAnsi="Lidl Font Pro" w:cs="Calibri-Bold"/>
          <w:bCs/>
          <w:color w:val="auto"/>
          <w:lang w:val="en-GB"/>
        </w:rPr>
      </w:pPr>
      <w:r w:rsidRPr="0014696D">
        <w:rPr>
          <w:rFonts w:ascii="Lidl Font Pro" w:eastAsiaTheme="minorEastAsia" w:hAnsi="Lidl Font Pro" w:cs="Calibri-Bold"/>
          <w:bCs/>
          <w:color w:val="auto"/>
          <w:lang w:val="en-GB"/>
        </w:rPr>
        <w:t xml:space="preserve">For the second </w:t>
      </w:r>
      <w:r w:rsidR="0014696D">
        <w:rPr>
          <w:rFonts w:ascii="Lidl Font Pro" w:eastAsiaTheme="minorEastAsia" w:hAnsi="Lidl Font Pro" w:cs="Calibri-Bold"/>
          <w:bCs/>
          <w:color w:val="auto"/>
          <w:lang w:val="en-GB"/>
        </w:rPr>
        <w:t xml:space="preserve">consecutive </w:t>
      </w:r>
      <w:r w:rsidRPr="0014696D">
        <w:rPr>
          <w:rFonts w:ascii="Lidl Font Pro" w:eastAsiaTheme="minorEastAsia" w:hAnsi="Lidl Font Pro" w:cs="Calibri-Bold"/>
          <w:bCs/>
          <w:color w:val="auto"/>
          <w:lang w:val="en-GB"/>
        </w:rPr>
        <w:t xml:space="preserve">year, </w:t>
      </w:r>
      <w:proofErr w:type="spellStart"/>
      <w:r w:rsidRPr="0014696D">
        <w:rPr>
          <w:rFonts w:ascii="Lidl Font Pro" w:eastAsiaTheme="minorEastAsia" w:hAnsi="Lidl Font Pro" w:cs="Calibri-Bold"/>
          <w:bCs/>
          <w:color w:val="auto"/>
          <w:lang w:val="en-GB"/>
        </w:rPr>
        <w:t>Lidl</w:t>
      </w:r>
      <w:proofErr w:type="spellEnd"/>
      <w:r w:rsidRPr="0014696D">
        <w:rPr>
          <w:rFonts w:ascii="Lidl Font Pro" w:eastAsiaTheme="minorEastAsia" w:hAnsi="Lidl Font Pro" w:cs="Calibri-Bold"/>
          <w:bCs/>
          <w:color w:val="auto"/>
          <w:lang w:val="en-GB"/>
        </w:rPr>
        <w:t xml:space="preserve"> Cyprus </w:t>
      </w:r>
      <w:r w:rsidR="0014696D">
        <w:rPr>
          <w:rFonts w:ascii="Lidl Font Pro" w:eastAsiaTheme="minorEastAsia" w:hAnsi="Lidl Font Pro" w:cs="Calibri-Bold"/>
          <w:bCs/>
          <w:color w:val="auto"/>
          <w:lang w:val="en-GB"/>
        </w:rPr>
        <w:t>won awards</w:t>
      </w:r>
      <w:r w:rsidRPr="0014696D">
        <w:rPr>
          <w:rFonts w:ascii="Lidl Font Pro" w:eastAsiaTheme="minorEastAsia" w:hAnsi="Lidl Font Pro" w:cs="Calibri-Bold"/>
          <w:bCs/>
          <w:color w:val="auto"/>
          <w:lang w:val="en-GB"/>
        </w:rPr>
        <w:t xml:space="preserve"> at the HR Awards, </w:t>
      </w:r>
      <w:r w:rsidR="0014696D">
        <w:rPr>
          <w:rFonts w:ascii="Lidl Font Pro" w:eastAsiaTheme="minorEastAsia" w:hAnsi="Lidl Font Pro" w:cs="Calibri-Bold"/>
          <w:bCs/>
          <w:color w:val="auto"/>
          <w:lang w:val="en-GB"/>
        </w:rPr>
        <w:t>an</w:t>
      </w:r>
      <w:r w:rsidRPr="0014696D">
        <w:rPr>
          <w:rFonts w:ascii="Lidl Font Pro" w:eastAsiaTheme="minorEastAsia" w:hAnsi="Lidl Font Pro" w:cs="Calibri-Bold"/>
          <w:bCs/>
          <w:color w:val="auto"/>
          <w:lang w:val="en-GB"/>
        </w:rPr>
        <w:t xml:space="preserve"> institution that highlights and rewards initiatives and innovative practices in the field of Human Resources, </w:t>
      </w:r>
      <w:r w:rsidR="0014696D">
        <w:rPr>
          <w:rFonts w:ascii="Lidl Font Pro" w:eastAsiaTheme="minorEastAsia" w:hAnsi="Lidl Font Pro" w:cs="Calibri-Bold"/>
          <w:bCs/>
          <w:color w:val="auto"/>
          <w:lang w:val="en-GB"/>
        </w:rPr>
        <w:t>and this year won</w:t>
      </w:r>
      <w:r w:rsidRPr="0014696D">
        <w:rPr>
          <w:rFonts w:ascii="Lidl Font Pro" w:eastAsiaTheme="minorEastAsia" w:hAnsi="Lidl Font Pro" w:cs="Calibri-Bold"/>
          <w:bCs/>
          <w:color w:val="auto"/>
          <w:lang w:val="en-GB"/>
        </w:rPr>
        <w:t xml:space="preserve"> 4 important awards</w:t>
      </w:r>
      <w:r w:rsidR="0014696D">
        <w:rPr>
          <w:rFonts w:ascii="Lidl Font Pro" w:eastAsiaTheme="minorEastAsia" w:hAnsi="Lidl Font Pro" w:cs="Calibri-Bold"/>
          <w:bCs/>
          <w:color w:val="auto"/>
          <w:lang w:val="en-GB"/>
        </w:rPr>
        <w:t>.</w:t>
      </w:r>
    </w:p>
    <w:p w14:paraId="5AC010B3" w14:textId="154D8077" w:rsidR="00035877" w:rsidRPr="0014696D" w:rsidRDefault="00035877" w:rsidP="0098546E">
      <w:pPr>
        <w:pStyle w:val="EinfAbs"/>
        <w:rPr>
          <w:rFonts w:ascii="Lidl Font Pro" w:eastAsiaTheme="minorEastAsia" w:hAnsi="Lidl Font Pro" w:cs="Calibri-Bold"/>
          <w:bCs/>
          <w:color w:val="auto"/>
          <w:lang w:val="en-GB"/>
        </w:rPr>
      </w:pPr>
    </w:p>
    <w:p w14:paraId="32B834B0" w14:textId="47C4F901" w:rsidR="00035877" w:rsidRPr="0014696D" w:rsidRDefault="00A50C75" w:rsidP="00035877">
      <w:pPr>
        <w:pStyle w:val="EinfAbs"/>
        <w:rPr>
          <w:rFonts w:ascii="Lidl Font Pro" w:eastAsiaTheme="minorEastAsia" w:hAnsi="Lidl Font Pro" w:cs="Calibri-Bold"/>
          <w:b/>
          <w:color w:val="auto"/>
          <w:lang w:val="en-GB"/>
        </w:rPr>
      </w:pPr>
      <w:r w:rsidRPr="0014696D">
        <w:rPr>
          <w:rFonts w:ascii="Lidl Font Pro" w:eastAsiaTheme="minorEastAsia" w:hAnsi="Lidl Font Pro" w:cs="Calibri-Bold"/>
          <w:b/>
          <w:color w:val="auto"/>
          <w:lang w:val="en-GB"/>
        </w:rPr>
        <w:t xml:space="preserve">Specifically, </w:t>
      </w:r>
      <w:proofErr w:type="spellStart"/>
      <w:r w:rsidRPr="0014696D">
        <w:rPr>
          <w:rFonts w:ascii="Lidl Font Pro" w:eastAsiaTheme="minorEastAsia" w:hAnsi="Lidl Font Pro" w:cs="Calibri-Bold"/>
          <w:b/>
          <w:color w:val="auto"/>
          <w:lang w:val="en-GB"/>
        </w:rPr>
        <w:t>Lidl</w:t>
      </w:r>
      <w:proofErr w:type="spellEnd"/>
      <w:r w:rsidRPr="0014696D">
        <w:rPr>
          <w:rFonts w:ascii="Lidl Font Pro" w:eastAsiaTheme="minorEastAsia" w:hAnsi="Lidl Font Pro" w:cs="Calibri-Bold"/>
          <w:b/>
          <w:color w:val="auto"/>
          <w:lang w:val="en-GB"/>
        </w:rPr>
        <w:t xml:space="preserve"> Cyprus was awarded with</w:t>
      </w:r>
      <w:r w:rsidR="00035877" w:rsidRPr="0014696D">
        <w:rPr>
          <w:rFonts w:ascii="Lidl Font Pro" w:eastAsiaTheme="minorEastAsia" w:hAnsi="Lidl Font Pro" w:cs="Calibri-Bold"/>
          <w:b/>
          <w:color w:val="auto"/>
          <w:lang w:val="en-GB"/>
        </w:rPr>
        <w:t xml:space="preserve">: </w:t>
      </w:r>
    </w:p>
    <w:p w14:paraId="0B2E83DE" w14:textId="77777777" w:rsidR="00035877" w:rsidRPr="0014696D" w:rsidRDefault="00035877" w:rsidP="00035877">
      <w:pPr>
        <w:pStyle w:val="EinfAbs"/>
        <w:rPr>
          <w:rFonts w:ascii="Lidl Font Pro" w:eastAsiaTheme="minorEastAsia" w:hAnsi="Lidl Font Pro" w:cs="Calibri-Bold"/>
          <w:b/>
          <w:color w:val="auto"/>
          <w:lang w:val="en-GB"/>
        </w:rPr>
      </w:pPr>
    </w:p>
    <w:p w14:paraId="5FCA1409" w14:textId="18CC991C" w:rsidR="00035877" w:rsidRPr="0014696D" w:rsidRDefault="00035877" w:rsidP="00035877">
      <w:pPr>
        <w:pStyle w:val="EinfAbs"/>
        <w:rPr>
          <w:rFonts w:ascii="Lidl Font Pro" w:eastAsiaTheme="minorEastAsia" w:hAnsi="Lidl Font Pro" w:cs="Calibri-Bold"/>
          <w:bCs/>
          <w:color w:val="auto"/>
          <w:lang w:val="en-GB"/>
        </w:rPr>
      </w:pPr>
      <w:r w:rsidRPr="0014696D">
        <w:rPr>
          <w:rFonts w:ascii="Lidl Font Pro" w:eastAsiaTheme="minorEastAsia" w:hAnsi="Lidl Font Pro" w:cs="Calibri-Bold"/>
          <w:bCs/>
          <w:color w:val="auto"/>
          <w:lang w:val="en-GB"/>
        </w:rPr>
        <w:t>-</w:t>
      </w:r>
      <w:r w:rsidRPr="0014696D">
        <w:rPr>
          <w:rFonts w:ascii="Lidl Font Pro" w:eastAsiaTheme="minorEastAsia" w:hAnsi="Lidl Font Pro" w:cs="Calibri-Bold"/>
          <w:bCs/>
          <w:color w:val="auto"/>
          <w:lang w:val="en-GB"/>
        </w:rPr>
        <w:tab/>
      </w:r>
      <w:r w:rsidRPr="0014696D">
        <w:rPr>
          <w:rFonts w:ascii="Lidl Font Pro" w:eastAsiaTheme="minorEastAsia" w:hAnsi="Lidl Font Pro" w:cs="Calibri-Bold"/>
          <w:b/>
          <w:color w:val="auto"/>
          <w:lang w:val="en-GB"/>
        </w:rPr>
        <w:t>Gold</w:t>
      </w:r>
      <w:r w:rsidRPr="0014696D">
        <w:rPr>
          <w:rFonts w:ascii="Lidl Font Pro" w:eastAsiaTheme="minorEastAsia" w:hAnsi="Lidl Font Pro" w:cs="Calibri-Bold"/>
          <w:bCs/>
          <w:color w:val="auto"/>
          <w:lang w:val="en-GB"/>
        </w:rPr>
        <w:t xml:space="preserve"> </w:t>
      </w:r>
      <w:r w:rsidR="00A50C75" w:rsidRPr="0014696D">
        <w:rPr>
          <w:rFonts w:ascii="Lidl Font Pro" w:eastAsiaTheme="minorEastAsia" w:hAnsi="Lidl Font Pro" w:cs="Calibri-Bold"/>
          <w:b/>
          <w:color w:val="auto"/>
          <w:lang w:val="en-GB"/>
        </w:rPr>
        <w:t>for the research</w:t>
      </w:r>
      <w:r w:rsidRPr="0014696D">
        <w:rPr>
          <w:rFonts w:ascii="Lidl Font Pro" w:eastAsiaTheme="minorEastAsia" w:hAnsi="Lidl Font Pro" w:cs="Calibri-Bold"/>
          <w:b/>
          <w:color w:val="auto"/>
          <w:lang w:val="en-GB"/>
        </w:rPr>
        <w:t xml:space="preserve"> Candidate &amp; Hiring Managers Experience</w:t>
      </w:r>
      <w:r w:rsidRPr="0014696D">
        <w:rPr>
          <w:rFonts w:ascii="Lidl Font Pro" w:eastAsiaTheme="minorEastAsia" w:hAnsi="Lidl Font Pro" w:cs="Calibri-Bold"/>
          <w:bCs/>
          <w:color w:val="auto"/>
          <w:lang w:val="en-GB"/>
        </w:rPr>
        <w:t xml:space="preserve">, </w:t>
      </w:r>
      <w:r w:rsidR="00A50C75" w:rsidRPr="0014696D">
        <w:rPr>
          <w:rFonts w:ascii="Lidl Font Pro" w:eastAsiaTheme="minorEastAsia" w:hAnsi="Lidl Font Pro" w:cs="Calibri-Bold"/>
          <w:bCs/>
          <w:color w:val="auto"/>
          <w:lang w:val="en-GB"/>
        </w:rPr>
        <w:t>that shaped the strategy of the Recruiting Sector, aiming at the continuous improvement of the experience</w:t>
      </w:r>
      <w:r w:rsidR="0014696D">
        <w:rPr>
          <w:rFonts w:ascii="Lidl Font Pro" w:eastAsiaTheme="minorEastAsia" w:hAnsi="Lidl Font Pro" w:cs="Calibri-Bold"/>
          <w:bCs/>
          <w:color w:val="auto"/>
          <w:lang w:val="en-GB"/>
        </w:rPr>
        <w:t>s</w:t>
      </w:r>
      <w:r w:rsidR="00A50C75" w:rsidRPr="0014696D">
        <w:rPr>
          <w:rFonts w:ascii="Lidl Font Pro" w:eastAsiaTheme="minorEastAsia" w:hAnsi="Lidl Font Pro" w:cs="Calibri-Bold"/>
          <w:bCs/>
          <w:color w:val="auto"/>
          <w:lang w:val="en-GB"/>
        </w:rPr>
        <w:t xml:space="preserve"> of both candidates and hiring managers, ensuring fast and quality coverage of work positions</w:t>
      </w:r>
    </w:p>
    <w:p w14:paraId="666F7DC6" w14:textId="77777777" w:rsidR="00035877" w:rsidRPr="0014696D" w:rsidRDefault="00035877" w:rsidP="00035877">
      <w:pPr>
        <w:pStyle w:val="EinfAbs"/>
        <w:rPr>
          <w:rFonts w:ascii="Lidl Font Pro" w:eastAsiaTheme="minorEastAsia" w:hAnsi="Lidl Font Pro" w:cs="Calibri-Bold"/>
          <w:bCs/>
          <w:color w:val="auto"/>
          <w:lang w:val="en-GB"/>
        </w:rPr>
      </w:pPr>
    </w:p>
    <w:p w14:paraId="26E2268B" w14:textId="2DAC0E91" w:rsidR="00035877" w:rsidRPr="0014696D" w:rsidRDefault="00035877" w:rsidP="00035877">
      <w:pPr>
        <w:pStyle w:val="EinfAbs"/>
        <w:rPr>
          <w:rFonts w:ascii="Lidl Font Pro" w:eastAsiaTheme="minorEastAsia" w:hAnsi="Lidl Font Pro" w:cs="Calibri-Bold"/>
          <w:bCs/>
          <w:color w:val="auto"/>
          <w:lang w:val="en-GB"/>
        </w:rPr>
      </w:pPr>
      <w:r w:rsidRPr="0014696D">
        <w:rPr>
          <w:rFonts w:ascii="Lidl Font Pro" w:eastAsiaTheme="minorEastAsia" w:hAnsi="Lidl Font Pro" w:cs="Calibri-Bold"/>
          <w:bCs/>
          <w:color w:val="auto"/>
          <w:lang w:val="en-GB"/>
        </w:rPr>
        <w:t>-</w:t>
      </w:r>
      <w:r w:rsidRPr="0014696D">
        <w:rPr>
          <w:rFonts w:ascii="Lidl Font Pro" w:eastAsiaTheme="minorEastAsia" w:hAnsi="Lidl Font Pro" w:cs="Calibri-Bold"/>
          <w:bCs/>
          <w:color w:val="auto"/>
          <w:lang w:val="en-GB"/>
        </w:rPr>
        <w:tab/>
      </w:r>
      <w:r w:rsidRPr="0014696D">
        <w:rPr>
          <w:rFonts w:ascii="Lidl Font Pro" w:eastAsiaTheme="minorEastAsia" w:hAnsi="Lidl Font Pro" w:cs="Calibri-Bold"/>
          <w:b/>
          <w:color w:val="auto"/>
          <w:lang w:val="en-GB"/>
        </w:rPr>
        <w:t>Gold</w:t>
      </w:r>
      <w:r w:rsidRPr="0014696D">
        <w:rPr>
          <w:rFonts w:ascii="Lidl Font Pro" w:eastAsiaTheme="minorEastAsia" w:hAnsi="Lidl Font Pro" w:cs="Calibri-Bold"/>
          <w:bCs/>
          <w:color w:val="auto"/>
          <w:lang w:val="en-GB"/>
        </w:rPr>
        <w:t xml:space="preserve"> </w:t>
      </w:r>
      <w:r w:rsidR="00A50C75" w:rsidRPr="0014696D">
        <w:rPr>
          <w:rFonts w:ascii="Lidl Font Pro" w:eastAsiaTheme="minorEastAsia" w:hAnsi="Lidl Font Pro" w:cs="Calibri-Bold"/>
          <w:b/>
          <w:color w:val="auto"/>
          <w:lang w:val="en-GB"/>
        </w:rPr>
        <w:t>in the category of Learning &amp; Development</w:t>
      </w:r>
      <w:r w:rsidRPr="0014696D">
        <w:rPr>
          <w:rFonts w:ascii="Lidl Font Pro" w:eastAsiaTheme="minorEastAsia" w:hAnsi="Lidl Font Pro" w:cs="Calibri-Bold"/>
          <w:bCs/>
          <w:color w:val="auto"/>
          <w:lang w:val="en-GB"/>
        </w:rPr>
        <w:t xml:space="preserve"> </w:t>
      </w:r>
      <w:r w:rsidR="00A50C75" w:rsidRPr="0014696D">
        <w:rPr>
          <w:rFonts w:ascii="Lidl Font Pro" w:eastAsiaTheme="minorEastAsia" w:hAnsi="Lidl Font Pro" w:cs="Calibri-Bold"/>
          <w:bCs/>
          <w:color w:val="auto"/>
          <w:lang w:val="en-GB"/>
        </w:rPr>
        <w:t xml:space="preserve">for the project </w:t>
      </w:r>
      <w:proofErr w:type="spellStart"/>
      <w:r w:rsidRPr="0014696D">
        <w:rPr>
          <w:rFonts w:ascii="Lidl Font Pro" w:eastAsiaTheme="minorEastAsia" w:hAnsi="Lidl Font Pro" w:cs="Calibri-Bold"/>
          <w:bCs/>
          <w:color w:val="auto"/>
          <w:lang w:val="en-GB"/>
        </w:rPr>
        <w:t>Leaders@Tomorrow</w:t>
      </w:r>
      <w:proofErr w:type="spellEnd"/>
      <w:r w:rsidRPr="0014696D">
        <w:rPr>
          <w:rFonts w:ascii="Lidl Font Pro" w:eastAsiaTheme="minorEastAsia" w:hAnsi="Lidl Font Pro" w:cs="Calibri-Bold"/>
          <w:bCs/>
          <w:color w:val="auto"/>
          <w:lang w:val="en-GB"/>
        </w:rPr>
        <w:t xml:space="preserve"> </w:t>
      </w:r>
      <w:r w:rsidR="00A50C75" w:rsidRPr="0014696D">
        <w:rPr>
          <w:rFonts w:ascii="Lidl Font Pro" w:eastAsiaTheme="minorEastAsia" w:hAnsi="Lidl Font Pro" w:cs="Calibri-Bold"/>
          <w:bCs/>
          <w:color w:val="auto"/>
          <w:lang w:val="en-GB"/>
        </w:rPr>
        <w:t xml:space="preserve">on the development and evolution of </w:t>
      </w:r>
      <w:proofErr w:type="spellStart"/>
      <w:r w:rsidR="00A50C75" w:rsidRPr="0014696D">
        <w:rPr>
          <w:rFonts w:ascii="Lidl Font Pro" w:eastAsiaTheme="minorEastAsia" w:hAnsi="Lidl Font Pro" w:cs="Calibri-Bold"/>
          <w:bCs/>
          <w:color w:val="auto"/>
          <w:lang w:val="en-GB"/>
        </w:rPr>
        <w:t>Lidl</w:t>
      </w:r>
      <w:proofErr w:type="spellEnd"/>
      <w:r w:rsidR="00A50C75" w:rsidRPr="0014696D">
        <w:rPr>
          <w:rFonts w:ascii="Lidl Font Pro" w:eastAsiaTheme="minorEastAsia" w:hAnsi="Lidl Font Pro" w:cs="Calibri-Bold"/>
          <w:bCs/>
          <w:color w:val="auto"/>
          <w:lang w:val="en-GB"/>
        </w:rPr>
        <w:t xml:space="preserve"> Cyprus employees.</w:t>
      </w:r>
    </w:p>
    <w:p w14:paraId="53939BAE" w14:textId="77777777" w:rsidR="00A50C75" w:rsidRPr="0014696D" w:rsidRDefault="00A50C75" w:rsidP="00035877">
      <w:pPr>
        <w:pStyle w:val="EinfAbs"/>
        <w:rPr>
          <w:rFonts w:ascii="Lidl Font Pro" w:eastAsiaTheme="minorEastAsia" w:hAnsi="Lidl Font Pro" w:cs="Calibri-Bold"/>
          <w:bCs/>
          <w:color w:val="auto"/>
          <w:lang w:val="en-GB"/>
        </w:rPr>
      </w:pPr>
    </w:p>
    <w:p w14:paraId="4EA78E20" w14:textId="3B897BAD" w:rsidR="00035877" w:rsidRPr="0014696D" w:rsidRDefault="00035877" w:rsidP="00035877">
      <w:pPr>
        <w:pStyle w:val="EinfAbs"/>
        <w:rPr>
          <w:rFonts w:ascii="Lidl Font Pro" w:eastAsiaTheme="minorEastAsia" w:hAnsi="Lidl Font Pro" w:cs="Calibri-Bold"/>
          <w:bCs/>
          <w:color w:val="auto"/>
          <w:lang w:val="en-GB"/>
        </w:rPr>
      </w:pPr>
      <w:r w:rsidRPr="0014696D">
        <w:rPr>
          <w:rFonts w:ascii="Lidl Font Pro" w:eastAsiaTheme="minorEastAsia" w:hAnsi="Lidl Font Pro" w:cs="Calibri-Bold"/>
          <w:bCs/>
          <w:color w:val="auto"/>
          <w:lang w:val="en-GB"/>
        </w:rPr>
        <w:t>-</w:t>
      </w:r>
      <w:r w:rsidRPr="0014696D">
        <w:rPr>
          <w:rFonts w:ascii="Lidl Font Pro" w:eastAsiaTheme="minorEastAsia" w:hAnsi="Lidl Font Pro" w:cs="Calibri-Bold"/>
          <w:bCs/>
          <w:color w:val="auto"/>
          <w:lang w:val="en-GB"/>
        </w:rPr>
        <w:tab/>
      </w:r>
      <w:r w:rsidRPr="0014696D">
        <w:rPr>
          <w:rFonts w:ascii="Lidl Font Pro" w:eastAsiaTheme="minorEastAsia" w:hAnsi="Lidl Font Pro" w:cs="Calibri-Bold"/>
          <w:b/>
          <w:color w:val="auto"/>
          <w:lang w:val="en-GB"/>
        </w:rPr>
        <w:t>Silver</w:t>
      </w:r>
      <w:r w:rsidRPr="0014696D">
        <w:rPr>
          <w:rFonts w:ascii="Lidl Font Pro" w:eastAsiaTheme="minorEastAsia" w:hAnsi="Lidl Font Pro" w:cs="Calibri-Bold"/>
          <w:bCs/>
          <w:color w:val="auto"/>
          <w:lang w:val="en-GB"/>
        </w:rPr>
        <w:t xml:space="preserve"> </w:t>
      </w:r>
      <w:r w:rsidR="00A50C75" w:rsidRPr="0014696D">
        <w:rPr>
          <w:rFonts w:ascii="Lidl Font Pro" w:eastAsiaTheme="minorEastAsia" w:hAnsi="Lidl Font Pro" w:cs="Calibri-Bold"/>
          <w:b/>
          <w:color w:val="auto"/>
          <w:lang w:val="en-GB"/>
        </w:rPr>
        <w:t>for the development of the</w:t>
      </w:r>
      <w:r w:rsidRPr="0014696D">
        <w:rPr>
          <w:rFonts w:ascii="Lidl Font Pro" w:eastAsiaTheme="minorEastAsia" w:hAnsi="Lidl Font Pro" w:cs="Calibri-Bold"/>
          <w:b/>
          <w:color w:val="auto"/>
          <w:lang w:val="en-GB"/>
        </w:rPr>
        <w:t xml:space="preserve"> Employer Value Proposition (EVP),</w:t>
      </w:r>
      <w:r w:rsidRPr="0014696D">
        <w:rPr>
          <w:rFonts w:ascii="Lidl Font Pro" w:eastAsiaTheme="minorEastAsia" w:hAnsi="Lidl Font Pro" w:cs="Calibri-Bold"/>
          <w:bCs/>
          <w:color w:val="auto"/>
          <w:lang w:val="en-GB"/>
        </w:rPr>
        <w:t xml:space="preserve"> </w:t>
      </w:r>
      <w:r w:rsidR="00A50C75" w:rsidRPr="0014696D">
        <w:rPr>
          <w:rFonts w:ascii="Lidl Font Pro" w:eastAsiaTheme="minorEastAsia" w:hAnsi="Lidl Font Pro" w:cs="Calibri-Bold"/>
          <w:bCs/>
          <w:color w:val="auto"/>
          <w:lang w:val="en-GB"/>
        </w:rPr>
        <w:t>a strategic tool that is the most important foundation</w:t>
      </w:r>
      <w:r w:rsidR="0014696D">
        <w:rPr>
          <w:rFonts w:ascii="Lidl Font Pro" w:eastAsiaTheme="minorEastAsia" w:hAnsi="Lidl Font Pro" w:cs="Calibri-Bold"/>
          <w:bCs/>
          <w:color w:val="auto"/>
          <w:lang w:val="en-GB"/>
        </w:rPr>
        <w:t xml:space="preserve"> of</w:t>
      </w:r>
      <w:r w:rsidR="00A50C75" w:rsidRPr="0014696D">
        <w:rPr>
          <w:rFonts w:ascii="Lidl Font Pro" w:eastAsiaTheme="minorEastAsia" w:hAnsi="Lidl Font Pro" w:cs="Calibri-Bold"/>
          <w:bCs/>
          <w:color w:val="auto"/>
          <w:lang w:val="en-GB"/>
        </w:rPr>
        <w:t xml:space="preserve"> the company's communication strategy regarding employer branding, both externally and internally. It was developed with the contribution of employees and potential candidates through online questionnaires and focus groups,</w:t>
      </w:r>
      <w:r w:rsidR="0014696D">
        <w:rPr>
          <w:rFonts w:ascii="Lidl Font Pro" w:eastAsiaTheme="minorEastAsia" w:hAnsi="Lidl Font Pro" w:cs="Calibri-Bold"/>
          <w:bCs/>
          <w:color w:val="auto"/>
          <w:lang w:val="en-GB"/>
        </w:rPr>
        <w:t xml:space="preserve"> as well as</w:t>
      </w:r>
      <w:r w:rsidR="00A50C75" w:rsidRPr="0014696D">
        <w:rPr>
          <w:rFonts w:ascii="Lidl Font Pro" w:eastAsiaTheme="minorEastAsia" w:hAnsi="Lidl Font Pro" w:cs="Calibri-Bold"/>
          <w:bCs/>
          <w:color w:val="auto"/>
          <w:lang w:val="en-GB"/>
        </w:rPr>
        <w:t xml:space="preserve"> the </w:t>
      </w:r>
      <w:proofErr w:type="spellStart"/>
      <w:r w:rsidR="00A50C75" w:rsidRPr="0014696D">
        <w:rPr>
          <w:rFonts w:ascii="Lidl Font Pro" w:eastAsiaTheme="minorEastAsia" w:hAnsi="Lidl Font Pro" w:cs="Calibri-Bold"/>
          <w:bCs/>
          <w:color w:val="auto"/>
          <w:lang w:val="en-GB"/>
        </w:rPr>
        <w:t>Lidl</w:t>
      </w:r>
      <w:proofErr w:type="spellEnd"/>
      <w:r w:rsidR="00A50C75" w:rsidRPr="0014696D">
        <w:rPr>
          <w:rFonts w:ascii="Lidl Font Pro" w:eastAsiaTheme="minorEastAsia" w:hAnsi="Lidl Font Pro" w:cs="Calibri-Bold"/>
          <w:bCs/>
          <w:color w:val="auto"/>
          <w:lang w:val="en-GB"/>
        </w:rPr>
        <w:t xml:space="preserve"> Cyprus Management </w:t>
      </w:r>
      <w:r w:rsidR="0014696D">
        <w:rPr>
          <w:rFonts w:ascii="Lidl Font Pro" w:eastAsiaTheme="minorEastAsia" w:hAnsi="Lidl Font Pro" w:cs="Calibri-Bold"/>
          <w:bCs/>
          <w:color w:val="auto"/>
          <w:lang w:val="en-GB"/>
        </w:rPr>
        <w:t>and</w:t>
      </w:r>
      <w:bookmarkStart w:id="0" w:name="_GoBack"/>
      <w:bookmarkEnd w:id="0"/>
      <w:r w:rsidR="00A50C75" w:rsidRPr="0014696D">
        <w:rPr>
          <w:rFonts w:ascii="Lidl Font Pro" w:eastAsiaTheme="minorEastAsia" w:hAnsi="Lidl Font Pro" w:cs="Calibri-Bold"/>
          <w:bCs/>
          <w:color w:val="auto"/>
          <w:lang w:val="en-GB"/>
        </w:rPr>
        <w:t xml:space="preserve"> senior management in key positions through one-on-one interviews and workshops.</w:t>
      </w:r>
    </w:p>
    <w:p w14:paraId="4AB42459" w14:textId="7BE3545A" w:rsidR="00035877" w:rsidRPr="0014696D" w:rsidRDefault="00035877" w:rsidP="00035877">
      <w:pPr>
        <w:pStyle w:val="EinfAbs"/>
        <w:rPr>
          <w:rFonts w:ascii="Lidl Font Pro" w:eastAsiaTheme="minorEastAsia" w:hAnsi="Lidl Font Pro" w:cs="Calibri-Bold"/>
          <w:bCs/>
          <w:color w:val="auto"/>
          <w:lang w:val="en-GB"/>
        </w:rPr>
      </w:pPr>
    </w:p>
    <w:p w14:paraId="5B2801B8" w14:textId="28D6E7F5" w:rsidR="00035877" w:rsidRPr="0014696D" w:rsidRDefault="00035877" w:rsidP="00035877">
      <w:pPr>
        <w:pStyle w:val="EinfAbs"/>
        <w:rPr>
          <w:rFonts w:ascii="Lidl Font Pro" w:eastAsiaTheme="minorEastAsia" w:hAnsi="Lidl Font Pro" w:cs="Calibri-Bold"/>
          <w:bCs/>
          <w:color w:val="auto"/>
          <w:lang w:val="en-GB"/>
        </w:rPr>
      </w:pPr>
    </w:p>
    <w:p w14:paraId="578D5BFF" w14:textId="650F361A" w:rsidR="00035877" w:rsidRPr="0014696D" w:rsidRDefault="00035877" w:rsidP="00035877">
      <w:pPr>
        <w:pStyle w:val="EinfAbs"/>
        <w:rPr>
          <w:rFonts w:ascii="Lidl Font Pro" w:eastAsiaTheme="minorEastAsia" w:hAnsi="Lidl Font Pro" w:cs="Calibri-Bold"/>
          <w:bCs/>
          <w:color w:val="auto"/>
          <w:lang w:val="en-GB"/>
        </w:rPr>
      </w:pPr>
    </w:p>
    <w:p w14:paraId="139B75F0" w14:textId="4E0840A5" w:rsidR="00035877" w:rsidRPr="0014696D" w:rsidRDefault="00035877" w:rsidP="00035877">
      <w:pPr>
        <w:pStyle w:val="EinfAbs"/>
        <w:rPr>
          <w:rFonts w:ascii="Lidl Font Pro" w:eastAsiaTheme="minorEastAsia" w:hAnsi="Lidl Font Pro" w:cs="Calibri-Bold"/>
          <w:bCs/>
          <w:color w:val="auto"/>
          <w:lang w:val="en-GB"/>
        </w:rPr>
      </w:pPr>
    </w:p>
    <w:p w14:paraId="2DA4C638" w14:textId="255528BD" w:rsidR="00035877" w:rsidRPr="0014696D" w:rsidRDefault="00035877" w:rsidP="00035877">
      <w:pPr>
        <w:pStyle w:val="EinfAbs"/>
        <w:rPr>
          <w:rFonts w:ascii="Lidl Font Pro" w:eastAsiaTheme="minorEastAsia" w:hAnsi="Lidl Font Pro" w:cs="Calibri-Bold"/>
          <w:bCs/>
          <w:color w:val="auto"/>
          <w:lang w:val="en-GB"/>
        </w:rPr>
      </w:pPr>
    </w:p>
    <w:p w14:paraId="4F089EB2" w14:textId="18BCE9CF" w:rsidR="00035877" w:rsidRPr="0014696D" w:rsidRDefault="00035877" w:rsidP="00035877">
      <w:pPr>
        <w:pStyle w:val="EinfAbs"/>
        <w:rPr>
          <w:rFonts w:ascii="Lidl Font Pro" w:eastAsiaTheme="minorEastAsia" w:hAnsi="Lidl Font Pro" w:cs="Calibri-Bold"/>
          <w:bCs/>
          <w:color w:val="auto"/>
          <w:lang w:val="en-GB"/>
        </w:rPr>
      </w:pPr>
    </w:p>
    <w:p w14:paraId="22626731" w14:textId="341D9719" w:rsidR="00035877" w:rsidRPr="0014696D" w:rsidRDefault="00035877" w:rsidP="00035877">
      <w:pPr>
        <w:pStyle w:val="EinfAbs"/>
        <w:rPr>
          <w:rFonts w:ascii="Lidl Font Pro" w:eastAsiaTheme="minorEastAsia" w:hAnsi="Lidl Font Pro" w:cs="Calibri-Bold"/>
          <w:bCs/>
          <w:color w:val="auto"/>
          <w:lang w:val="en-GB"/>
        </w:rPr>
      </w:pPr>
    </w:p>
    <w:p w14:paraId="6E3A5AD1" w14:textId="77777777" w:rsidR="00035877" w:rsidRPr="0014696D" w:rsidRDefault="00035877" w:rsidP="00035877">
      <w:pPr>
        <w:pStyle w:val="EinfAbs"/>
        <w:rPr>
          <w:rFonts w:ascii="Lidl Font Pro" w:eastAsiaTheme="minorEastAsia" w:hAnsi="Lidl Font Pro" w:cs="Calibri-Bold"/>
          <w:bCs/>
          <w:color w:val="auto"/>
          <w:lang w:val="en-GB"/>
        </w:rPr>
      </w:pPr>
    </w:p>
    <w:p w14:paraId="56DD973B" w14:textId="77777777" w:rsidR="00A50C75" w:rsidRPr="0014696D" w:rsidRDefault="00A50C75" w:rsidP="00035877">
      <w:pPr>
        <w:pStyle w:val="EinfAbs"/>
        <w:rPr>
          <w:rFonts w:ascii="Lidl Font Pro" w:eastAsiaTheme="minorEastAsia" w:hAnsi="Lidl Font Pro" w:cs="Calibri-Bold"/>
          <w:bCs/>
          <w:color w:val="auto"/>
          <w:lang w:val="en-GB"/>
        </w:rPr>
      </w:pPr>
    </w:p>
    <w:p w14:paraId="0DFF8575" w14:textId="77777777" w:rsidR="00A50C75" w:rsidRPr="0014696D" w:rsidRDefault="00A50C75" w:rsidP="00035877">
      <w:pPr>
        <w:pStyle w:val="EinfAbs"/>
        <w:rPr>
          <w:rFonts w:ascii="Lidl Font Pro" w:eastAsiaTheme="minorEastAsia" w:hAnsi="Lidl Font Pro" w:cs="Calibri-Bold"/>
          <w:bCs/>
          <w:color w:val="auto"/>
          <w:lang w:val="en-GB"/>
        </w:rPr>
      </w:pPr>
    </w:p>
    <w:p w14:paraId="1EAF96DF" w14:textId="77777777" w:rsidR="00A50C75" w:rsidRPr="0014696D" w:rsidRDefault="00A50C75" w:rsidP="00035877">
      <w:pPr>
        <w:pStyle w:val="EinfAbs"/>
        <w:rPr>
          <w:rFonts w:ascii="Lidl Font Pro" w:eastAsiaTheme="minorEastAsia" w:hAnsi="Lidl Font Pro" w:cs="Calibri-Bold"/>
          <w:bCs/>
          <w:color w:val="auto"/>
          <w:lang w:val="en-GB"/>
        </w:rPr>
      </w:pPr>
    </w:p>
    <w:p w14:paraId="0D045132" w14:textId="4EE66B9A" w:rsidR="00035877" w:rsidRPr="0014696D" w:rsidRDefault="00035877" w:rsidP="00035877">
      <w:pPr>
        <w:pStyle w:val="EinfAbs"/>
        <w:rPr>
          <w:rFonts w:ascii="Lidl Font Pro" w:eastAsiaTheme="minorEastAsia" w:hAnsi="Lidl Font Pro" w:cs="Calibri-Bold"/>
          <w:bCs/>
          <w:color w:val="auto"/>
          <w:lang w:val="en-GB"/>
        </w:rPr>
      </w:pPr>
      <w:r w:rsidRPr="0014696D">
        <w:rPr>
          <w:rFonts w:ascii="Lidl Font Pro" w:eastAsiaTheme="minorEastAsia" w:hAnsi="Lidl Font Pro" w:cs="Calibri-Bold"/>
          <w:bCs/>
          <w:color w:val="auto"/>
          <w:lang w:val="en-GB"/>
        </w:rPr>
        <w:t>-</w:t>
      </w:r>
      <w:r w:rsidRPr="0014696D">
        <w:rPr>
          <w:rFonts w:ascii="Lidl Font Pro" w:eastAsiaTheme="minorEastAsia" w:hAnsi="Lidl Font Pro" w:cs="Calibri-Bold"/>
          <w:bCs/>
          <w:color w:val="auto"/>
          <w:lang w:val="en-GB"/>
        </w:rPr>
        <w:tab/>
      </w:r>
      <w:r w:rsidRPr="0014696D">
        <w:rPr>
          <w:rFonts w:ascii="Lidl Font Pro" w:eastAsiaTheme="minorEastAsia" w:hAnsi="Lidl Font Pro" w:cs="Calibri-Bold"/>
          <w:b/>
          <w:color w:val="auto"/>
          <w:lang w:val="en-GB"/>
        </w:rPr>
        <w:t xml:space="preserve">Bronze </w:t>
      </w:r>
      <w:r w:rsidR="00A50C75" w:rsidRPr="0014696D">
        <w:rPr>
          <w:rFonts w:ascii="Lidl Font Pro" w:eastAsiaTheme="minorEastAsia" w:hAnsi="Lidl Font Pro" w:cs="Calibri-Bold"/>
          <w:b/>
          <w:color w:val="auto"/>
          <w:lang w:val="en-GB"/>
        </w:rPr>
        <w:t>for the initiative</w:t>
      </w:r>
      <w:r w:rsidRPr="0014696D">
        <w:rPr>
          <w:rFonts w:ascii="Lidl Font Pro" w:eastAsiaTheme="minorEastAsia" w:hAnsi="Lidl Font Pro" w:cs="Calibri-Bold"/>
          <w:b/>
          <w:color w:val="auto"/>
          <w:lang w:val="en-GB"/>
        </w:rPr>
        <w:t xml:space="preserve"> </w:t>
      </w:r>
      <w:proofErr w:type="spellStart"/>
      <w:r w:rsidRPr="0014696D">
        <w:rPr>
          <w:rFonts w:ascii="Lidl Font Pro" w:eastAsiaTheme="minorEastAsia" w:hAnsi="Lidl Font Pro" w:cs="Calibri-Bold"/>
          <w:b/>
          <w:color w:val="auto"/>
          <w:lang w:val="en-GB"/>
        </w:rPr>
        <w:t>Lidl</w:t>
      </w:r>
      <w:proofErr w:type="spellEnd"/>
      <w:r w:rsidRPr="0014696D">
        <w:rPr>
          <w:rFonts w:ascii="Lidl Font Pro" w:eastAsiaTheme="minorEastAsia" w:hAnsi="Lidl Font Pro" w:cs="Calibri-Bold"/>
          <w:b/>
          <w:color w:val="auto"/>
          <w:lang w:val="en-GB"/>
        </w:rPr>
        <w:t xml:space="preserve"> HR Corona </w:t>
      </w:r>
      <w:proofErr w:type="gramStart"/>
      <w:r w:rsidRPr="0014696D">
        <w:rPr>
          <w:rFonts w:ascii="Lidl Font Pro" w:eastAsiaTheme="minorEastAsia" w:hAnsi="Lidl Font Pro" w:cs="Calibri-Bold"/>
          <w:b/>
          <w:color w:val="auto"/>
          <w:lang w:val="en-GB"/>
        </w:rPr>
        <w:t>Team</w:t>
      </w:r>
      <w:r w:rsidRPr="0014696D">
        <w:rPr>
          <w:rFonts w:ascii="Lidl Font Pro" w:eastAsiaTheme="minorEastAsia" w:hAnsi="Lidl Font Pro" w:cs="Calibri-Bold"/>
          <w:bCs/>
          <w:color w:val="auto"/>
          <w:lang w:val="en-GB"/>
        </w:rPr>
        <w:t xml:space="preserve"> </w:t>
      </w:r>
      <w:r w:rsidR="00A50C75" w:rsidRPr="0014696D">
        <w:rPr>
          <w:rFonts w:ascii="Lidl Font Pro" w:eastAsiaTheme="minorEastAsia" w:hAnsi="Lidl Font Pro" w:cs="Calibri-Bold"/>
          <w:bCs/>
          <w:color w:val="auto"/>
          <w:lang w:val="en-GB"/>
        </w:rPr>
        <w:t>which seals the teamwork</w:t>
      </w:r>
      <w:proofErr w:type="gramEnd"/>
      <w:r w:rsidR="00A50C75" w:rsidRPr="0014696D">
        <w:rPr>
          <w:rFonts w:ascii="Lidl Font Pro" w:eastAsiaTheme="minorEastAsia" w:hAnsi="Lidl Font Pro" w:cs="Calibri-Bold"/>
          <w:bCs/>
          <w:color w:val="auto"/>
          <w:lang w:val="en-GB"/>
        </w:rPr>
        <w:t xml:space="preserve"> developed by </w:t>
      </w:r>
      <w:proofErr w:type="spellStart"/>
      <w:r w:rsidR="00A50C75" w:rsidRPr="0014696D">
        <w:rPr>
          <w:rFonts w:ascii="Lidl Font Pro" w:eastAsiaTheme="minorEastAsia" w:hAnsi="Lidl Font Pro" w:cs="Calibri-Bold"/>
          <w:bCs/>
          <w:color w:val="auto"/>
          <w:lang w:val="en-GB"/>
        </w:rPr>
        <w:t>Lidl</w:t>
      </w:r>
      <w:proofErr w:type="spellEnd"/>
      <w:r w:rsidR="00A50C75" w:rsidRPr="0014696D">
        <w:rPr>
          <w:rFonts w:ascii="Lidl Font Pro" w:eastAsiaTheme="minorEastAsia" w:hAnsi="Lidl Font Pro" w:cs="Calibri-Bold"/>
          <w:bCs/>
          <w:color w:val="auto"/>
          <w:lang w:val="en-GB"/>
        </w:rPr>
        <w:t xml:space="preserve"> Cyprus for the implementation of a specific COVID-19 policy, creating a framework of psychological, emotional and physical support for our employees.</w:t>
      </w:r>
      <w:r w:rsidRPr="0014696D">
        <w:rPr>
          <w:rFonts w:ascii="Lidl Font Pro" w:eastAsiaTheme="minorEastAsia" w:hAnsi="Lidl Font Pro" w:cs="Calibri-Bold"/>
          <w:bCs/>
          <w:color w:val="auto"/>
          <w:lang w:val="en-GB"/>
        </w:rPr>
        <w:t xml:space="preserve"> </w:t>
      </w:r>
    </w:p>
    <w:p w14:paraId="59461C1D" w14:textId="77777777" w:rsidR="00035877" w:rsidRPr="0014696D" w:rsidRDefault="00035877" w:rsidP="0098546E">
      <w:pPr>
        <w:pStyle w:val="EinfAbs"/>
        <w:rPr>
          <w:rFonts w:ascii="Lidl Font Pro" w:eastAsiaTheme="minorEastAsia" w:hAnsi="Lidl Font Pro" w:cs="Calibri-Bold"/>
          <w:bCs/>
          <w:color w:val="auto"/>
          <w:lang w:val="en-GB"/>
        </w:rPr>
      </w:pPr>
    </w:p>
    <w:p w14:paraId="706D0CC9" w14:textId="203D6655" w:rsidR="00035877" w:rsidRPr="0014696D" w:rsidRDefault="0014696D" w:rsidP="00035877">
      <w:pPr>
        <w:pStyle w:val="EinfAbs"/>
        <w:rPr>
          <w:rFonts w:ascii="Lidl Font Pro" w:eastAsiaTheme="minorEastAsia" w:hAnsi="Lidl Font Pro" w:cs="Calibri-Bold"/>
          <w:bCs/>
          <w:color w:val="auto"/>
          <w:lang w:val="en-GB"/>
        </w:rPr>
      </w:pPr>
      <w:proofErr w:type="spellStart"/>
      <w:r w:rsidRPr="0014696D">
        <w:rPr>
          <w:rFonts w:ascii="Lidl Font Pro" w:eastAsiaTheme="minorEastAsia" w:hAnsi="Lidl Font Pro" w:cs="Calibri-Bold"/>
          <w:bCs/>
          <w:color w:val="auto"/>
          <w:lang w:val="en-GB"/>
        </w:rPr>
        <w:t>Yiannis</w:t>
      </w:r>
      <w:proofErr w:type="spellEnd"/>
      <w:r w:rsidRPr="0014696D">
        <w:rPr>
          <w:rFonts w:ascii="Lidl Font Pro" w:eastAsiaTheme="minorEastAsia" w:hAnsi="Lidl Font Pro" w:cs="Calibri-Bold"/>
          <w:bCs/>
          <w:color w:val="auto"/>
          <w:lang w:val="en-GB"/>
        </w:rPr>
        <w:t xml:space="preserve"> Epaminondas, Head of HR &amp; Administration, stated:</w:t>
      </w:r>
    </w:p>
    <w:p w14:paraId="26578790" w14:textId="77777777" w:rsidR="00035877" w:rsidRPr="0014696D" w:rsidRDefault="00035877" w:rsidP="00035877">
      <w:pPr>
        <w:pStyle w:val="EinfAbs"/>
        <w:rPr>
          <w:rFonts w:ascii="Lidl Font Pro" w:eastAsiaTheme="minorEastAsia" w:hAnsi="Lidl Font Pro" w:cs="Calibri-Bold"/>
          <w:bCs/>
          <w:color w:val="auto"/>
          <w:lang w:val="en-GB"/>
        </w:rPr>
      </w:pPr>
    </w:p>
    <w:p w14:paraId="22907A40" w14:textId="6FF1911F" w:rsidR="00035877" w:rsidRPr="0014696D" w:rsidRDefault="0014696D" w:rsidP="00035877">
      <w:pPr>
        <w:pStyle w:val="EinfAbs"/>
        <w:rPr>
          <w:rFonts w:ascii="Lidl Font Pro" w:eastAsiaTheme="minorEastAsia" w:hAnsi="Lidl Font Pro" w:cs="Calibri-Bold"/>
          <w:bCs/>
          <w:i/>
          <w:iCs/>
          <w:color w:val="auto"/>
          <w:lang w:val="en-GB"/>
        </w:rPr>
      </w:pPr>
      <w:r w:rsidRPr="0014696D">
        <w:rPr>
          <w:rFonts w:ascii="Lidl Font Pro" w:eastAsiaTheme="minorEastAsia" w:hAnsi="Lidl Font Pro" w:cs="Calibri-Bold"/>
          <w:bCs/>
          <w:i/>
          <w:iCs/>
          <w:color w:val="auto"/>
          <w:lang w:val="en-GB"/>
        </w:rPr>
        <w:t xml:space="preserve">"Our people have been at the forefront since the beginning of the pandemic. In difficult times, they showed consistency in the daily appointment with consumers as well as during ever changing conditions. All 4 awards, as well as our recognition as a Top Employer for the 4th consecutive year, are a great reward for the continuous effort and the excellent results of the HR team. For </w:t>
      </w:r>
      <w:proofErr w:type="spellStart"/>
      <w:r w:rsidRPr="0014696D">
        <w:rPr>
          <w:rFonts w:ascii="Lidl Font Pro" w:eastAsiaTheme="minorEastAsia" w:hAnsi="Lidl Font Pro" w:cs="Calibri-Bold"/>
          <w:bCs/>
          <w:i/>
          <w:iCs/>
          <w:color w:val="auto"/>
          <w:lang w:val="en-GB"/>
        </w:rPr>
        <w:t>Lidl</w:t>
      </w:r>
      <w:proofErr w:type="spellEnd"/>
      <w:r w:rsidRPr="0014696D">
        <w:rPr>
          <w:rFonts w:ascii="Lidl Font Pro" w:eastAsiaTheme="minorEastAsia" w:hAnsi="Lidl Font Pro" w:cs="Calibri-Bold"/>
          <w:bCs/>
          <w:i/>
          <w:iCs/>
          <w:color w:val="auto"/>
          <w:lang w:val="en-GB"/>
        </w:rPr>
        <w:t xml:space="preserve"> Cyprus</w:t>
      </w:r>
      <w:r>
        <w:rPr>
          <w:rFonts w:ascii="Lidl Font Pro" w:eastAsiaTheme="minorEastAsia" w:hAnsi="Lidl Font Pro" w:cs="Calibri-Bold"/>
          <w:bCs/>
          <w:i/>
          <w:iCs/>
          <w:color w:val="auto"/>
          <w:lang w:val="en-GB"/>
        </w:rPr>
        <w:t>’</w:t>
      </w:r>
      <w:r w:rsidRPr="0014696D">
        <w:rPr>
          <w:rFonts w:ascii="Lidl Font Pro" w:eastAsiaTheme="minorEastAsia" w:hAnsi="Lidl Font Pro" w:cs="Calibri-Bold"/>
          <w:bCs/>
          <w:i/>
          <w:iCs/>
          <w:color w:val="auto"/>
          <w:lang w:val="en-GB"/>
        </w:rPr>
        <w:t xml:space="preserve"> team, no crest is high enough."</w:t>
      </w:r>
    </w:p>
    <w:p w14:paraId="1BAEB89A" w14:textId="77777777" w:rsidR="00035877" w:rsidRPr="0014696D" w:rsidRDefault="00035877" w:rsidP="00035877">
      <w:pPr>
        <w:pStyle w:val="EinfAbs"/>
        <w:rPr>
          <w:rFonts w:ascii="Lidl Font Pro" w:eastAsiaTheme="minorEastAsia" w:hAnsi="Lidl Font Pro" w:cs="Calibri-Bold"/>
          <w:bCs/>
          <w:i/>
          <w:iCs/>
          <w:color w:val="auto"/>
          <w:lang w:val="en-GB"/>
        </w:rPr>
      </w:pPr>
    </w:p>
    <w:p w14:paraId="2B64FFE9" w14:textId="59A39CBE" w:rsidR="002251CE" w:rsidRPr="0014696D" w:rsidRDefault="0014696D" w:rsidP="00035877">
      <w:pPr>
        <w:pStyle w:val="EinfAbs"/>
        <w:rPr>
          <w:rFonts w:ascii="Lidl Font Pro" w:hAnsi="Lidl Font Pro" w:cs="Calibri,Bold"/>
          <w:b/>
          <w:bCs/>
          <w:color w:val="1F497D"/>
          <w:lang w:val="en-GB"/>
        </w:rPr>
      </w:pPr>
      <w:proofErr w:type="spellStart"/>
      <w:r w:rsidRPr="0014696D">
        <w:rPr>
          <w:rFonts w:ascii="Lidl Font Pro" w:eastAsiaTheme="minorEastAsia" w:hAnsi="Lidl Font Pro" w:cs="Calibri-Bold"/>
          <w:bCs/>
          <w:color w:val="auto"/>
          <w:lang w:val="en-GB"/>
        </w:rPr>
        <w:t>Lidl</w:t>
      </w:r>
      <w:proofErr w:type="spellEnd"/>
      <w:r w:rsidRPr="0014696D">
        <w:rPr>
          <w:rFonts w:ascii="Lidl Font Pro" w:eastAsiaTheme="minorEastAsia" w:hAnsi="Lidl Font Pro" w:cs="Calibri-Bold"/>
          <w:bCs/>
          <w:color w:val="auto"/>
          <w:lang w:val="en-GB"/>
        </w:rPr>
        <w:t xml:space="preserve"> Cyprus once again </w:t>
      </w:r>
      <w:r w:rsidRPr="0014696D">
        <w:rPr>
          <w:rFonts w:ascii="Lidl Font Pro" w:eastAsiaTheme="minorEastAsia" w:hAnsi="Lidl Font Pro" w:cs="Calibri-Bold"/>
          <w:bCs/>
          <w:color w:val="auto"/>
          <w:lang w:val="en-GB"/>
        </w:rPr>
        <w:t>reaffirms</w:t>
      </w:r>
      <w:r w:rsidRPr="0014696D">
        <w:rPr>
          <w:rFonts w:ascii="Lidl Font Pro" w:eastAsiaTheme="minorEastAsia" w:hAnsi="Lidl Font Pro" w:cs="Calibri-Bold"/>
          <w:bCs/>
          <w:color w:val="auto"/>
          <w:lang w:val="en-GB"/>
        </w:rPr>
        <w:t xml:space="preserve"> that its priority remains to innovate, evolve and continue to work </w:t>
      </w:r>
      <w:r w:rsidRPr="0014696D">
        <w:rPr>
          <w:rFonts w:ascii="Lidl Font Pro" w:eastAsiaTheme="minorEastAsia" w:hAnsi="Lidl Font Pro" w:cs="Calibri-Bold"/>
          <w:bCs/>
          <w:color w:val="auto"/>
          <w:lang w:val="en-GB"/>
        </w:rPr>
        <w:t xml:space="preserve">dynamically </w:t>
      </w:r>
      <w:r w:rsidRPr="0014696D">
        <w:rPr>
          <w:rFonts w:ascii="Lidl Font Pro" w:eastAsiaTheme="minorEastAsia" w:hAnsi="Lidl Font Pro" w:cs="Calibri-Bold"/>
          <w:bCs/>
          <w:color w:val="auto"/>
          <w:lang w:val="en-GB"/>
        </w:rPr>
        <w:t>as a team for even more distinctions in the future, in all sectors of its daily business.</w:t>
      </w:r>
    </w:p>
    <w:p w14:paraId="70FC4CF3" w14:textId="77777777" w:rsidR="002251CE" w:rsidRPr="0014696D" w:rsidRDefault="002251CE" w:rsidP="002251CE">
      <w:pPr>
        <w:spacing w:line="360" w:lineRule="auto"/>
        <w:jc w:val="both"/>
        <w:rPr>
          <w:rFonts w:ascii="Lidl Font Pro" w:hAnsi="Lidl Font Pro" w:cs="Calibri,Bold"/>
          <w:b/>
          <w:bCs/>
          <w:color w:val="1F497D"/>
          <w:lang w:val="en-GB"/>
        </w:rPr>
      </w:pPr>
    </w:p>
    <w:p w14:paraId="0EFABFF4" w14:textId="17274C37" w:rsidR="002251CE" w:rsidRPr="0014696D" w:rsidRDefault="0014696D" w:rsidP="002251CE">
      <w:pPr>
        <w:spacing w:line="360" w:lineRule="auto"/>
        <w:jc w:val="both"/>
        <w:rPr>
          <w:rStyle w:val="Lienhypertexte"/>
          <w:rFonts w:ascii="Lidl Font Pro" w:hAnsi="Lidl Font Pro" w:cs="Calibri,Bold"/>
          <w:b/>
          <w:bCs/>
          <w:color w:val="1F497D"/>
          <w:u w:val="none"/>
          <w:lang w:val="en-GB"/>
        </w:rPr>
      </w:pPr>
      <w:r w:rsidRPr="0014696D">
        <w:rPr>
          <w:rFonts w:ascii="Lidl Font Pro" w:hAnsi="Lidl Font Pro" w:cs="Calibri,Bold"/>
          <w:b/>
          <w:bCs/>
          <w:color w:val="1F497D"/>
          <w:lang w:val="en-GB"/>
        </w:rPr>
        <w:t xml:space="preserve">Also visit </w:t>
      </w:r>
      <w:proofErr w:type="spellStart"/>
      <w:r w:rsidRPr="0014696D">
        <w:rPr>
          <w:rFonts w:ascii="Lidl Font Pro" w:hAnsi="Lidl Font Pro" w:cs="Calibri,Bold"/>
          <w:b/>
          <w:bCs/>
          <w:color w:val="1F497D"/>
          <w:lang w:val="en-GB"/>
        </w:rPr>
        <w:t>Lidl</w:t>
      </w:r>
      <w:proofErr w:type="spellEnd"/>
      <w:r w:rsidRPr="0014696D">
        <w:rPr>
          <w:rFonts w:ascii="Lidl Font Pro" w:hAnsi="Lidl Font Pro" w:cs="Calibri,Bold"/>
          <w:b/>
          <w:bCs/>
          <w:color w:val="1F497D"/>
          <w:lang w:val="en-GB"/>
        </w:rPr>
        <w:t xml:space="preserve"> Cyprus on</w:t>
      </w:r>
      <w:r w:rsidR="002251CE" w:rsidRPr="0014696D">
        <w:rPr>
          <w:rFonts w:ascii="Lidl Font Pro" w:hAnsi="Lidl Font Pro" w:cs="Calibri,Bold"/>
          <w:b/>
          <w:bCs/>
          <w:color w:val="1F497D"/>
          <w:lang w:val="en-GB"/>
        </w:rPr>
        <w:t xml:space="preserve">: </w:t>
      </w:r>
    </w:p>
    <w:p w14:paraId="44A2B2BB" w14:textId="77777777" w:rsidR="002251CE" w:rsidRPr="0014696D" w:rsidRDefault="002251CE" w:rsidP="002251CE">
      <w:pPr>
        <w:spacing w:line="360" w:lineRule="auto"/>
        <w:jc w:val="both"/>
        <w:rPr>
          <w:rStyle w:val="Lienhypertexte"/>
          <w:rFonts w:ascii="Lidl Font Pro" w:hAnsi="Lidl Font Pro" w:cstheme="minorHAnsi"/>
          <w:sz w:val="22"/>
          <w:szCs w:val="22"/>
          <w:lang w:val="en-GB"/>
        </w:rPr>
      </w:pPr>
      <w:proofErr w:type="gramStart"/>
      <w:r w:rsidRPr="0014696D">
        <w:rPr>
          <w:rStyle w:val="Lienhypertexte"/>
          <w:rFonts w:ascii="Lidl Font Pro" w:hAnsi="Lidl Font Pro" w:cstheme="minorHAnsi"/>
          <w:sz w:val="22"/>
          <w:szCs w:val="22"/>
          <w:lang w:val="en-GB"/>
        </w:rPr>
        <w:t>corporate.lidl.com.cy</w:t>
      </w:r>
      <w:proofErr w:type="gramEnd"/>
      <w:r w:rsidRPr="0014696D">
        <w:rPr>
          <w:rStyle w:val="Lienhypertexte"/>
          <w:rFonts w:ascii="Lidl Font Pro" w:hAnsi="Lidl Font Pro" w:cstheme="minorHAnsi"/>
          <w:sz w:val="22"/>
          <w:szCs w:val="22"/>
          <w:lang w:val="en-GB"/>
        </w:rPr>
        <w:t>/el/</w:t>
      </w:r>
    </w:p>
    <w:p w14:paraId="30AF8787" w14:textId="77777777" w:rsidR="002251CE" w:rsidRPr="0014696D" w:rsidRDefault="002251CE" w:rsidP="002251CE">
      <w:pPr>
        <w:spacing w:line="360" w:lineRule="auto"/>
        <w:jc w:val="both"/>
        <w:rPr>
          <w:rStyle w:val="Lienhypertexte"/>
          <w:rFonts w:ascii="Lidl Font Pro" w:hAnsi="Lidl Font Pro" w:cs="Calibri,Bold"/>
          <w:b/>
          <w:bCs/>
          <w:color w:val="1F497D"/>
          <w:u w:val="none"/>
          <w:lang w:val="en-GB"/>
        </w:rPr>
      </w:pPr>
      <w:proofErr w:type="gramStart"/>
      <w:r w:rsidRPr="0014696D">
        <w:rPr>
          <w:rStyle w:val="Lienhypertexte"/>
          <w:rFonts w:ascii="Lidl Font Pro" w:hAnsi="Lidl Font Pro" w:cstheme="minorHAnsi"/>
          <w:sz w:val="22"/>
          <w:szCs w:val="22"/>
          <w:lang w:val="en-GB"/>
        </w:rPr>
        <w:t>team.lidl.com.cy</w:t>
      </w:r>
      <w:proofErr w:type="gramEnd"/>
      <w:r w:rsidRPr="0014696D">
        <w:rPr>
          <w:rFonts w:ascii="Lidl Font Pro" w:hAnsi="Lidl Font Pro" w:cs="Calibri-Bold"/>
          <w:b/>
          <w:bCs/>
          <w:color w:val="0050AA"/>
          <w:lang w:val="en-GB"/>
        </w:rPr>
        <w:br/>
      </w:r>
      <w:hyperlink r:id="rId8" w:history="1">
        <w:r w:rsidRPr="0014696D">
          <w:rPr>
            <w:rStyle w:val="Lienhypertexte"/>
            <w:rFonts w:ascii="Lidl Font Pro" w:hAnsi="Lidl Font Pro" w:cstheme="minorHAnsi"/>
            <w:sz w:val="22"/>
            <w:szCs w:val="22"/>
            <w:lang w:val="en-GB"/>
          </w:rPr>
          <w:t>www.lidl.com.cy</w:t>
        </w:r>
      </w:hyperlink>
      <w:r w:rsidRPr="0014696D">
        <w:rPr>
          <w:rFonts w:ascii="Lidl Font Pro" w:hAnsi="Lidl Font Pro"/>
          <w:sz w:val="22"/>
          <w:szCs w:val="22"/>
          <w:lang w:val="en-GB"/>
        </w:rPr>
        <w:t xml:space="preserve">  </w:t>
      </w:r>
      <w:r w:rsidRPr="0014696D">
        <w:rPr>
          <w:rFonts w:ascii="Lidl Font Pro" w:hAnsi="Lidl Font Pro" w:cs="Calibri-Bold"/>
          <w:b/>
          <w:bCs/>
          <w:color w:val="0050AA"/>
          <w:lang w:val="en-GB"/>
        </w:rPr>
        <w:br/>
      </w:r>
      <w:hyperlink r:id="rId9" w:history="1">
        <w:r w:rsidRPr="0014696D">
          <w:rPr>
            <w:rStyle w:val="Lienhypertexte"/>
            <w:rFonts w:ascii="Lidl Font Pro" w:hAnsi="Lidl Font Pro" w:cstheme="minorHAnsi"/>
            <w:sz w:val="22"/>
            <w:szCs w:val="22"/>
            <w:lang w:val="en-GB"/>
          </w:rPr>
          <w:t>www.facebook.com/lidlcy</w:t>
        </w:r>
      </w:hyperlink>
      <w:r w:rsidRPr="0014696D">
        <w:rPr>
          <w:rStyle w:val="Lienhypertexte"/>
          <w:rFonts w:ascii="Lidl Font Pro" w:hAnsi="Lidl Font Pro" w:cstheme="minorHAnsi"/>
          <w:color w:val="44546A" w:themeColor="text2"/>
          <w:sz w:val="22"/>
          <w:szCs w:val="22"/>
          <w:lang w:val="en-GB"/>
        </w:rPr>
        <w:t xml:space="preserve">                     </w:t>
      </w:r>
      <w:r w:rsidRPr="0014696D">
        <w:rPr>
          <w:rStyle w:val="Lienhypertexte"/>
          <w:rFonts w:ascii="Lidl Font Pro" w:hAnsi="Lidl Font Pro" w:cs="Calibri-Bold"/>
          <w:b/>
          <w:bCs/>
          <w:color w:val="0050AA"/>
          <w:u w:val="none"/>
          <w:lang w:val="en-GB"/>
        </w:rPr>
        <w:br/>
      </w:r>
      <w:hyperlink r:id="rId10" w:history="1">
        <w:r w:rsidRPr="0014696D">
          <w:rPr>
            <w:rStyle w:val="Lienhypertexte"/>
            <w:rFonts w:ascii="Lidl Font Pro" w:hAnsi="Lidl Font Pro" w:cstheme="minorHAnsi"/>
            <w:sz w:val="22"/>
            <w:szCs w:val="22"/>
            <w:lang w:val="en-GB"/>
          </w:rPr>
          <w:t>www.instagram.com/lidl_cyprus</w:t>
        </w:r>
      </w:hyperlink>
      <w:r w:rsidRPr="0014696D">
        <w:rPr>
          <w:rFonts w:ascii="Lidl Font Pro" w:hAnsi="Lidl Font Pro"/>
          <w:sz w:val="22"/>
          <w:szCs w:val="22"/>
          <w:lang w:val="en-GB"/>
        </w:rPr>
        <w:t xml:space="preserve">  </w:t>
      </w:r>
      <w:r w:rsidRPr="0014696D">
        <w:rPr>
          <w:rFonts w:ascii="Lidl Font Pro" w:hAnsi="Lidl Font Pro" w:cs="Calibri-Bold"/>
          <w:b/>
          <w:bCs/>
          <w:color w:val="0050AA"/>
          <w:lang w:val="en-GB"/>
        </w:rPr>
        <w:br/>
      </w:r>
      <w:hyperlink r:id="rId11" w:history="1">
        <w:r w:rsidRPr="0014696D">
          <w:rPr>
            <w:rStyle w:val="Lienhypertexte"/>
            <w:rFonts w:ascii="Lidl Font Pro" w:hAnsi="Lidl Font Pro" w:cstheme="minorHAnsi"/>
            <w:sz w:val="22"/>
            <w:szCs w:val="22"/>
            <w:lang w:val="en-GB"/>
          </w:rPr>
          <w:t>www.twitter.com/Lidl_Cyprus_</w:t>
        </w:r>
      </w:hyperlink>
      <w:r w:rsidRPr="0014696D">
        <w:rPr>
          <w:rFonts w:ascii="Lidl Font Pro" w:hAnsi="Lidl Font Pro"/>
          <w:sz w:val="22"/>
          <w:szCs w:val="22"/>
          <w:lang w:val="en-GB"/>
        </w:rPr>
        <w:t xml:space="preserve"> </w:t>
      </w:r>
      <w:r w:rsidRPr="0014696D">
        <w:rPr>
          <w:rFonts w:ascii="Lidl Font Pro" w:hAnsi="Lidl Font Pro" w:cs="Calibri-Bold"/>
          <w:b/>
          <w:bCs/>
          <w:color w:val="0050AA"/>
          <w:lang w:val="en-GB"/>
        </w:rPr>
        <w:br/>
      </w:r>
      <w:hyperlink r:id="rId12" w:history="1">
        <w:r w:rsidRPr="0014696D">
          <w:rPr>
            <w:rStyle w:val="Lienhypertexte"/>
            <w:rFonts w:ascii="Lidl Font Pro" w:hAnsi="Lidl Font Pro" w:cstheme="minorHAnsi"/>
            <w:sz w:val="22"/>
            <w:szCs w:val="22"/>
            <w:lang w:val="en-GB"/>
          </w:rPr>
          <w:t>www.linkedin.com/company/lidl-cyprus</w:t>
        </w:r>
      </w:hyperlink>
    </w:p>
    <w:sectPr w:rsidR="002251CE" w:rsidRPr="0014696D" w:rsidSect="00B742EF">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6B07D5" w14:textId="77777777" w:rsidR="00A50C75" w:rsidRDefault="00A50C75" w:rsidP="00B742EF">
      <w:r>
        <w:separator/>
      </w:r>
    </w:p>
  </w:endnote>
  <w:endnote w:type="continuationSeparator" w:id="0">
    <w:p w14:paraId="1614291B" w14:textId="77777777" w:rsidR="00A50C75" w:rsidRDefault="00A50C75"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游明朝">
    <w:panose1 w:val="00000000000000000000"/>
    <w:charset w:val="8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Lidl Font Pro">
    <w:altName w:val="Times New Roman"/>
    <w:charset w:val="A1"/>
    <w:family w:val="auto"/>
    <w:pitch w:val="variable"/>
    <w:sig w:usb0="A00002FF" w:usb1="500020C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Helv">
    <w:panose1 w:val="00000000000000000000"/>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9F7188" w14:textId="77777777" w:rsidR="00A50C75" w:rsidRDefault="00A50C75" w:rsidP="00B742EF">
      <w:r>
        <w:separator/>
      </w:r>
    </w:p>
  </w:footnote>
  <w:footnote w:type="continuationSeparator" w:id="0">
    <w:p w14:paraId="4DCBE4ED" w14:textId="77777777" w:rsidR="00A50C75" w:rsidRDefault="00A50C75" w:rsidP="00B742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3D633" w14:textId="1D62DBC4" w:rsidR="00A50C75" w:rsidRDefault="00A50C75" w:rsidP="00562580">
    <w:pPr>
      <w:rPr>
        <w:color w:val="44546A" w:themeColor="text2"/>
        <w:sz w:val="38"/>
        <w:szCs w:val="38"/>
      </w:rPr>
    </w:pPr>
    <w:r>
      <w:rPr>
        <w:noProof/>
        <w:lang w:val="fr-FR" w:eastAsia="fr-FR"/>
      </w:rPr>
      <w:drawing>
        <wp:anchor distT="0" distB="0" distL="114300" distR="114300" simplePos="0" relativeHeight="251658240" behindDoc="1" locked="0" layoutInCell="1" allowOverlap="1" wp14:anchorId="66B1117C" wp14:editId="0905B0BB">
          <wp:simplePos x="0" y="0"/>
          <wp:positionH relativeFrom="column">
            <wp:posOffset>-908050</wp:posOffset>
          </wp:positionH>
          <wp:positionV relativeFrom="paragraph">
            <wp:posOffset>-447040</wp:posOffset>
          </wp:positionV>
          <wp:extent cx="7559501" cy="106851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501" cy="106851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color w:val="44546A" w:themeColor="text2"/>
        <w:sz w:val="38"/>
        <w:szCs w:val="38"/>
      </w:rPr>
      <w:t>PRESS RELEASE</w:t>
    </w:r>
  </w:p>
  <w:p w14:paraId="2523492D" w14:textId="6090EFD7" w:rsidR="00A50C75" w:rsidRDefault="00A50C75">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2EF"/>
    <w:rsid w:val="00035877"/>
    <w:rsid w:val="0014696D"/>
    <w:rsid w:val="001D4EDC"/>
    <w:rsid w:val="002251CE"/>
    <w:rsid w:val="002F7637"/>
    <w:rsid w:val="00313058"/>
    <w:rsid w:val="003B3747"/>
    <w:rsid w:val="00562580"/>
    <w:rsid w:val="005C6279"/>
    <w:rsid w:val="007D4E98"/>
    <w:rsid w:val="007E6891"/>
    <w:rsid w:val="007E7B99"/>
    <w:rsid w:val="00976A71"/>
    <w:rsid w:val="0098546E"/>
    <w:rsid w:val="00A50C75"/>
    <w:rsid w:val="00AD25DE"/>
    <w:rsid w:val="00B742EF"/>
    <w:rsid w:val="00BC7472"/>
    <w:rsid w:val="00E4522B"/>
    <w:rsid w:val="00E71CBA"/>
    <w:rsid w:val="00F8180F"/>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8173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42EF"/>
    <w:pPr>
      <w:tabs>
        <w:tab w:val="center" w:pos="4513"/>
        <w:tab w:val="right" w:pos="9026"/>
      </w:tabs>
    </w:pPr>
  </w:style>
  <w:style w:type="character" w:customStyle="1" w:styleId="En-tteCar">
    <w:name w:val="En-tête Car"/>
    <w:basedOn w:val="Policepardfaut"/>
    <w:link w:val="En-tte"/>
    <w:uiPriority w:val="99"/>
    <w:rsid w:val="00B742EF"/>
    <w:rPr>
      <w:rFonts w:eastAsiaTheme="minorEastAsia"/>
    </w:rPr>
  </w:style>
  <w:style w:type="paragraph" w:styleId="Pieddepage">
    <w:name w:val="footer"/>
    <w:basedOn w:val="Normal"/>
    <w:link w:val="PieddepageCar"/>
    <w:uiPriority w:val="99"/>
    <w:unhideWhenUsed/>
    <w:rsid w:val="00B742EF"/>
    <w:pPr>
      <w:tabs>
        <w:tab w:val="center" w:pos="4513"/>
        <w:tab w:val="right" w:pos="9026"/>
      </w:tabs>
    </w:pPr>
  </w:style>
  <w:style w:type="character" w:customStyle="1" w:styleId="PieddepageCar">
    <w:name w:val="Pied de page Car"/>
    <w:basedOn w:val="Policepardfaut"/>
    <w:link w:val="Pieddepage"/>
    <w:uiPriority w:val="99"/>
    <w:rsid w:val="00B742EF"/>
    <w:rPr>
      <w:rFonts w:eastAsiaTheme="minorEastAsia"/>
    </w:rPr>
  </w:style>
  <w:style w:type="paragraph" w:customStyle="1" w:styleId="EinfAbs">
    <w:name w:val="[Einf. Abs.]"/>
    <w:basedOn w:val="Normal"/>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Lienhypertexte">
    <w:name w:val="Hyperlink"/>
    <w:basedOn w:val="Policepardfaut"/>
    <w:uiPriority w:val="99"/>
    <w:unhideWhenUsed/>
    <w:rsid w:val="001D4EDC"/>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42EF"/>
    <w:pPr>
      <w:tabs>
        <w:tab w:val="center" w:pos="4513"/>
        <w:tab w:val="right" w:pos="9026"/>
      </w:tabs>
    </w:pPr>
  </w:style>
  <w:style w:type="character" w:customStyle="1" w:styleId="En-tteCar">
    <w:name w:val="En-tête Car"/>
    <w:basedOn w:val="Policepardfaut"/>
    <w:link w:val="En-tte"/>
    <w:uiPriority w:val="99"/>
    <w:rsid w:val="00B742EF"/>
    <w:rPr>
      <w:rFonts w:eastAsiaTheme="minorEastAsia"/>
    </w:rPr>
  </w:style>
  <w:style w:type="paragraph" w:styleId="Pieddepage">
    <w:name w:val="footer"/>
    <w:basedOn w:val="Normal"/>
    <w:link w:val="PieddepageCar"/>
    <w:uiPriority w:val="99"/>
    <w:unhideWhenUsed/>
    <w:rsid w:val="00B742EF"/>
    <w:pPr>
      <w:tabs>
        <w:tab w:val="center" w:pos="4513"/>
        <w:tab w:val="right" w:pos="9026"/>
      </w:tabs>
    </w:pPr>
  </w:style>
  <w:style w:type="character" w:customStyle="1" w:styleId="PieddepageCar">
    <w:name w:val="Pied de page Car"/>
    <w:basedOn w:val="Policepardfaut"/>
    <w:link w:val="Pieddepage"/>
    <w:uiPriority w:val="99"/>
    <w:rsid w:val="00B742EF"/>
    <w:rPr>
      <w:rFonts w:eastAsiaTheme="minorEastAsia"/>
    </w:rPr>
  </w:style>
  <w:style w:type="paragraph" w:customStyle="1" w:styleId="EinfAbs">
    <w:name w:val="[Einf. Abs.]"/>
    <w:basedOn w:val="Normal"/>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Lienhypertexte">
    <w:name w:val="Hyperlink"/>
    <w:basedOn w:val="Policepardfaut"/>
    <w:uiPriority w:val="99"/>
    <w:unhideWhenUsed/>
    <w:rsid w:val="001D4ED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witter.com/Lidl_Cyprus_" TargetMode="External"/><Relationship Id="rId12" Type="http://schemas.openxmlformats.org/officeDocument/2006/relationships/hyperlink" Target="http://www.linkedin.com/company/lidl-cyprus"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lidl.com.cy" TargetMode="External"/><Relationship Id="rId9" Type="http://schemas.openxmlformats.org/officeDocument/2006/relationships/hyperlink" Target="http://www.facebook.com/lidlcy" TargetMode="External"/><Relationship Id="rId10" Type="http://schemas.openxmlformats.org/officeDocument/2006/relationships/hyperlink" Target="http://www.instagram.com/lidl_cypr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892F60-6D2B-6A44-9594-4216BE32A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418</Words>
  <Characters>2302</Characters>
  <Application>Microsoft Macintosh Word</Application>
  <DocSecurity>0</DocSecurity>
  <Lines>19</Lines>
  <Paragraphs>5</Paragraphs>
  <ScaleCrop>false</ScaleCrop>
  <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Melissa Hekkers</cp:lastModifiedBy>
  <cp:revision>3</cp:revision>
  <dcterms:created xsi:type="dcterms:W3CDTF">2021-03-09T18:07:00Z</dcterms:created>
  <dcterms:modified xsi:type="dcterms:W3CDTF">2021-03-09T18:24:00Z</dcterms:modified>
</cp:coreProperties>
</file>