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4687C" w14:textId="77777777" w:rsidR="009D1B4E" w:rsidRDefault="009D1B4E" w:rsidP="009D1B4E">
      <w:pPr>
        <w:pStyle w:val="Web"/>
        <w:ind w:left="159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color w:val="003399"/>
          <w:sz w:val="22"/>
          <w:szCs w:val="22"/>
        </w:rPr>
        <w:t xml:space="preserve">Δρ. Ανθή </w:t>
      </w:r>
      <w:proofErr w:type="spellStart"/>
      <w:r>
        <w:rPr>
          <w:rFonts w:ascii="Segoe UI" w:hAnsi="Segoe UI" w:cs="Segoe UI"/>
          <w:b/>
          <w:bCs/>
          <w:color w:val="003399"/>
          <w:sz w:val="22"/>
          <w:szCs w:val="22"/>
        </w:rPr>
        <w:t>Λούτσιου</w:t>
      </w:r>
      <w:proofErr w:type="spellEnd"/>
      <w:r>
        <w:rPr>
          <w:rFonts w:ascii="Segoe UI" w:hAnsi="Segoe UI" w:cs="Segoe UI"/>
          <w:color w:val="003399"/>
          <w:sz w:val="22"/>
          <w:szCs w:val="22"/>
        </w:rPr>
        <w:t>, Εγγεγραμμένη Κλινική Ψυχολόγος (</w:t>
      </w:r>
      <w:proofErr w:type="spellStart"/>
      <w:r>
        <w:rPr>
          <w:rFonts w:ascii="Segoe UI" w:hAnsi="Segoe UI" w:cs="Segoe UI"/>
          <w:color w:val="003399"/>
          <w:sz w:val="22"/>
          <w:szCs w:val="22"/>
        </w:rPr>
        <w:t>EuroPsy</w:t>
      </w:r>
      <w:proofErr w:type="spellEnd"/>
      <w:r>
        <w:rPr>
          <w:rFonts w:ascii="Segoe UI" w:hAnsi="Segoe UI" w:cs="Segoe UI"/>
          <w:color w:val="003399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color w:val="003399"/>
          <w:sz w:val="22"/>
          <w:szCs w:val="22"/>
        </w:rPr>
        <w:t>Certified</w:t>
      </w:r>
      <w:proofErr w:type="spellEnd"/>
      <w:r>
        <w:rPr>
          <w:rFonts w:ascii="Segoe UI" w:hAnsi="Segoe UI" w:cs="Segoe UI"/>
          <w:color w:val="003399"/>
          <w:sz w:val="22"/>
          <w:szCs w:val="22"/>
        </w:rPr>
        <w:t xml:space="preserve">), </w:t>
      </w:r>
    </w:p>
    <w:p w14:paraId="2DF4FDB3" w14:textId="77777777" w:rsidR="009D1B4E" w:rsidRDefault="009D1B4E" w:rsidP="009D1B4E">
      <w:pPr>
        <w:pStyle w:val="Web"/>
        <w:ind w:left="159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color w:val="003399"/>
          <w:sz w:val="22"/>
          <w:szCs w:val="22"/>
        </w:rPr>
        <w:t>Υπεύθυνη Κλινικής Εκπαίδευσης, Τμήμα Ψυχολογίας, Πανεπιστήμιο Κύπρου</w:t>
      </w:r>
    </w:p>
    <w:p w14:paraId="1A229DD7" w14:textId="3B8D11E9" w:rsidR="009D1B4E" w:rsidRDefault="009D1B4E" w:rsidP="009D1B4E">
      <w:pPr>
        <w:pStyle w:val="Web"/>
        <w:ind w:left="159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color w:val="003399"/>
          <w:sz w:val="22"/>
          <w:szCs w:val="22"/>
        </w:rPr>
        <w:t>Δρ.</w:t>
      </w:r>
      <w:r>
        <w:rPr>
          <w:rFonts w:ascii="Segoe UI" w:hAnsi="Segoe UI" w:cs="Segoe UI"/>
          <w:color w:val="003399"/>
          <w:sz w:val="22"/>
          <w:szCs w:val="22"/>
        </w:rPr>
        <w:t xml:space="preserve"> </w:t>
      </w:r>
      <w:r>
        <w:rPr>
          <w:rFonts w:ascii="Segoe UI" w:hAnsi="Segoe UI" w:cs="Segoe UI"/>
          <w:b/>
          <w:bCs/>
          <w:color w:val="003399"/>
          <w:sz w:val="22"/>
          <w:szCs w:val="22"/>
        </w:rPr>
        <w:t>Νικολέτα Μιχαηλίδου</w:t>
      </w:r>
      <w:r>
        <w:rPr>
          <w:rFonts w:ascii="Segoe UI" w:hAnsi="Segoe UI" w:cs="Segoe UI"/>
          <w:color w:val="003399"/>
          <w:sz w:val="22"/>
          <w:szCs w:val="22"/>
        </w:rPr>
        <w:t xml:space="preserve">, Κλινική Διαιτολόγος, Αθλητική Διατροφολόγος, Επιστημονική Συνεργάτης </w:t>
      </w:r>
      <w:r>
        <w:rPr>
          <w:rFonts w:ascii="Segoe UI" w:hAnsi="Segoe UI" w:cs="Segoe UI"/>
          <w:color w:val="003399"/>
          <w:sz w:val="22"/>
          <w:szCs w:val="22"/>
          <w:lang w:val="en-US"/>
        </w:rPr>
        <w:t>Lidl</w:t>
      </w:r>
      <w:r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color w:val="003399"/>
          <w:sz w:val="22"/>
          <w:szCs w:val="22"/>
          <w:lang w:val="en-US"/>
        </w:rPr>
        <w:t>Food</w:t>
      </w:r>
      <w:r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color w:val="003399"/>
          <w:sz w:val="22"/>
          <w:szCs w:val="22"/>
          <w:lang w:val="en-US"/>
        </w:rPr>
        <w:t>Academy</w:t>
      </w:r>
    </w:p>
    <w:p w14:paraId="5045A284" w14:textId="77777777" w:rsidR="009D1B4E" w:rsidRDefault="009D1B4E" w:rsidP="009D1B4E">
      <w:pPr>
        <w:pStyle w:val="Web"/>
        <w:ind w:left="159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color w:val="003399"/>
          <w:sz w:val="22"/>
          <w:szCs w:val="22"/>
        </w:rPr>
        <w:t>Κάτια Κυριάκου,</w:t>
      </w:r>
      <w:r>
        <w:rPr>
          <w:rFonts w:ascii="Segoe UI" w:hAnsi="Segoe UI" w:cs="Segoe UI"/>
          <w:color w:val="003399"/>
          <w:sz w:val="22"/>
          <w:szCs w:val="22"/>
        </w:rPr>
        <w:t xml:space="preserve"> κλινική διαιτολόγος, Πρόεδρος – </w:t>
      </w:r>
      <w:proofErr w:type="spellStart"/>
      <w:r>
        <w:rPr>
          <w:rFonts w:ascii="Segoe UI" w:hAnsi="Segoe UI" w:cs="Segoe UI"/>
          <w:color w:val="003399"/>
          <w:sz w:val="22"/>
          <w:szCs w:val="22"/>
        </w:rPr>
        <w:t>Παγκύπριος</w:t>
      </w:r>
      <w:proofErr w:type="spellEnd"/>
      <w:r>
        <w:rPr>
          <w:rFonts w:ascii="Segoe UI" w:hAnsi="Segoe UI" w:cs="Segoe UI"/>
          <w:color w:val="003399"/>
          <w:sz w:val="22"/>
          <w:szCs w:val="22"/>
        </w:rPr>
        <w:t xml:space="preserve"> Σύνδεσμος Σπάνιων Γενετικών Παθήσεων - ‘Μοναδικά Χαμόγελα’</w:t>
      </w:r>
    </w:p>
    <w:p w14:paraId="7C6EE61F" w14:textId="77777777" w:rsidR="009D1B4E" w:rsidRPr="009D1B4E" w:rsidRDefault="009D1B4E" w:rsidP="009D1B4E">
      <w:pPr>
        <w:pStyle w:val="Web"/>
        <w:ind w:left="159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color w:val="003399"/>
          <w:sz w:val="22"/>
          <w:szCs w:val="22"/>
        </w:rPr>
        <w:t>Δώρα</w:t>
      </w:r>
      <w:r w:rsidRPr="009D1B4E">
        <w:rPr>
          <w:rFonts w:ascii="Segoe UI" w:hAnsi="Segoe UI" w:cs="Segoe UI"/>
          <w:b/>
          <w:bCs/>
          <w:color w:val="003399"/>
          <w:sz w:val="22"/>
          <w:szCs w:val="22"/>
          <w:lang w:val="en-US"/>
        </w:rPr>
        <w:t xml:space="preserve"> </w:t>
      </w:r>
      <w:proofErr w:type="spellStart"/>
      <w:r>
        <w:rPr>
          <w:rFonts w:ascii="Segoe UI" w:hAnsi="Segoe UI" w:cs="Segoe UI"/>
          <w:b/>
          <w:bCs/>
          <w:color w:val="003399"/>
          <w:sz w:val="22"/>
          <w:szCs w:val="22"/>
        </w:rPr>
        <w:t>Κοράκη</w:t>
      </w:r>
      <w:proofErr w:type="spellEnd"/>
      <w:r w:rsidRPr="009D1B4E">
        <w:rPr>
          <w:rFonts w:ascii="Segoe UI" w:hAnsi="Segoe UI" w:cs="Segoe UI"/>
          <w:b/>
          <w:bCs/>
          <w:color w:val="003399"/>
          <w:sz w:val="22"/>
          <w:szCs w:val="22"/>
          <w:lang w:val="en-US"/>
        </w:rPr>
        <w:t>,</w:t>
      </w:r>
      <w:r w:rsidRPr="009D1B4E">
        <w:rPr>
          <w:rFonts w:ascii="Segoe UI" w:hAnsi="Segoe UI" w:cs="Segoe UI"/>
          <w:sz w:val="22"/>
          <w:szCs w:val="22"/>
          <w:lang w:val="en-US"/>
        </w:rPr>
        <w:t xml:space="preserve"> </w:t>
      </w:r>
      <w:r>
        <w:rPr>
          <w:rFonts w:ascii="Segoe UI" w:hAnsi="Segoe UI" w:cs="Segoe UI"/>
          <w:color w:val="003399"/>
          <w:sz w:val="22"/>
          <w:szCs w:val="22"/>
          <w:lang w:val="en-US"/>
        </w:rPr>
        <w:t>Managing</w:t>
      </w:r>
      <w:r w:rsidRPr="009D1B4E">
        <w:rPr>
          <w:rFonts w:ascii="Segoe UI" w:hAnsi="Segoe UI" w:cs="Segoe UI"/>
          <w:sz w:val="22"/>
          <w:szCs w:val="22"/>
          <w:lang w:val="en-US"/>
        </w:rPr>
        <w:t xml:space="preserve"> </w:t>
      </w:r>
      <w:r>
        <w:rPr>
          <w:rFonts w:ascii="Segoe UI" w:hAnsi="Segoe UI" w:cs="Segoe UI"/>
          <w:color w:val="003399"/>
          <w:sz w:val="22"/>
          <w:szCs w:val="22"/>
          <w:lang w:val="en-US"/>
        </w:rPr>
        <w:t>Director</w:t>
      </w:r>
      <w:r w:rsidRPr="009D1B4E">
        <w:rPr>
          <w:rFonts w:ascii="Segoe UI" w:hAnsi="Segoe UI" w:cs="Segoe UI"/>
          <w:color w:val="003399"/>
          <w:sz w:val="22"/>
          <w:szCs w:val="22"/>
          <w:lang w:val="en-US"/>
        </w:rPr>
        <w:t xml:space="preserve">, </w:t>
      </w:r>
      <w:proofErr w:type="spellStart"/>
      <w:r>
        <w:rPr>
          <w:rFonts w:ascii="Segoe UI" w:hAnsi="Segoe UI" w:cs="Segoe UI"/>
          <w:sz w:val="22"/>
          <w:szCs w:val="22"/>
          <w:lang w:val="en-US"/>
        </w:rPr>
        <w:t>Veltia</w:t>
      </w:r>
      <w:proofErr w:type="spellEnd"/>
    </w:p>
    <w:p w14:paraId="0395784A" w14:textId="05612FAE" w:rsidR="009D1B4E" w:rsidRPr="009D1B4E" w:rsidRDefault="009D1B4E" w:rsidP="009D1B4E">
      <w:pPr>
        <w:pStyle w:val="Web"/>
        <w:ind w:left="159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color w:val="003399"/>
          <w:sz w:val="22"/>
          <w:szCs w:val="22"/>
        </w:rPr>
        <w:t xml:space="preserve">Δρ. </w:t>
      </w:r>
      <w:proofErr w:type="spellStart"/>
      <w:r>
        <w:rPr>
          <w:rFonts w:ascii="Segoe UI" w:hAnsi="Segoe UI" w:cs="Segoe UI"/>
          <w:b/>
          <w:bCs/>
          <w:color w:val="003399"/>
          <w:sz w:val="22"/>
          <w:szCs w:val="22"/>
        </w:rPr>
        <w:t>Μυρτάνη</w:t>
      </w:r>
      <w:proofErr w:type="spellEnd"/>
      <w:r>
        <w:rPr>
          <w:rFonts w:ascii="Segoe UI" w:hAnsi="Segoe UI" w:cs="Segoe UI"/>
          <w:b/>
          <w:bCs/>
          <w:color w:val="003399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b/>
          <w:bCs/>
          <w:color w:val="003399"/>
          <w:sz w:val="22"/>
          <w:szCs w:val="22"/>
        </w:rPr>
        <w:t>Πιερή</w:t>
      </w:r>
      <w:proofErr w:type="spellEnd"/>
      <w:r>
        <w:rPr>
          <w:rFonts w:ascii="Segoe UI" w:hAnsi="Segoe UI" w:cs="Segoe UI"/>
          <w:b/>
          <w:bCs/>
          <w:color w:val="003399"/>
          <w:sz w:val="22"/>
          <w:szCs w:val="22"/>
        </w:rPr>
        <w:t>,</w:t>
      </w:r>
      <w:r>
        <w:rPr>
          <w:rFonts w:ascii="Segoe UI" w:hAnsi="Segoe UI" w:cs="Segoe UI"/>
          <w:color w:val="003399"/>
          <w:sz w:val="22"/>
          <w:szCs w:val="22"/>
        </w:rPr>
        <w:t xml:space="preserve"> Επίκουρη Καθηγήτρια, Τμήμα Επιστημών Ζωής και Υγείας, Πανεπιστήμιο Λευκωσίας, Ειδικότητα: Φυσιολογία Ανθρώπου</w:t>
      </w:r>
    </w:p>
    <w:p w14:paraId="7CB9728E" w14:textId="77777777" w:rsidR="00ED30CF" w:rsidRDefault="009D1B4E"/>
    <w:sectPr w:rsidR="00ED30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279"/>
    <w:rsid w:val="006B7279"/>
    <w:rsid w:val="006D779A"/>
    <w:rsid w:val="009D1B4E"/>
    <w:rsid w:val="00A4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45027"/>
  <w15:chartTrackingRefBased/>
  <w15:docId w15:val="{12973459-AEB1-48EC-8B30-4909C1DE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D1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61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456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FOTEINI PALLIKARIDOU (ΦΩΤΕΙΝΗ ΠΑΛΛΗΚΑΡΙΔΟΥ)</dc:creator>
  <cp:keywords/>
  <dc:description/>
  <cp:lastModifiedBy>FOTEINI PALLIKARIDOU (ΦΩΤΕΙΝΗ ΠΑΛΛΗΚΑΡΙΔΟΥ)</cp:lastModifiedBy>
  <cp:revision>2</cp:revision>
  <dcterms:created xsi:type="dcterms:W3CDTF">2021-10-25T14:23:00Z</dcterms:created>
  <dcterms:modified xsi:type="dcterms:W3CDTF">2021-10-25T14:24:00Z</dcterms:modified>
</cp:coreProperties>
</file>