
<file path=[Content_Types].xml><?xml version="1.0" encoding="utf-8"?>
<Types xmlns="http://schemas.openxmlformats.org/package/2006/content-types">
  <Default Extension="jpeg" ContentType="image/jpeg"/>
  <Default Extension="jp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customXml/itemProps4.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body>
    <w:p w14:paraId="0CB85AA4" w14:textId="77777777" w:rsidR="004B6D86" w:rsidRDefault="004B6D86" w:rsidP="00B04269">
      <w:pPr>
        <w:spacing w:before="100" w:beforeAutospacing="1" w:after="100" w:afterAutospacing="1" w:line="240" w:lineRule="auto"/>
        <w:contextualSpacing/>
        <w:jc w:val="right"/>
        <w:rPr>
          <w:rFonts w:ascii="Lidl Font Pro" w:hAnsi="Lidl Font Pro" w:cs="Helv"/>
          <w:color w:val="000000"/>
          <w:lang w:val="el-GR"/>
        </w:rPr>
      </w:pPr>
      <w:bookmarkStart w:id="0" w:name="_Hlk55291247"/>
      <w:bookmarkStart w:id="1" w:name="_Hlk36814876"/>
    </w:p>
    <w:bookmarkEnd w:id="0"/>
    <w:bookmarkEnd w:id="1"/>
    <w:p w14:paraId="506F893E" w14:textId="4E40F9ED" w:rsidR="00844844" w:rsidRDefault="002F43E3" w:rsidP="00844844">
      <w:pPr>
        <w:pStyle w:val="EinfAbs"/>
        <w:jc w:val="right"/>
        <w:rPr>
          <w:rFonts w:ascii="Lidl Font Pro" w:hAnsi="Lidl Font Pro" w:cs="Helv"/>
          <w:sz w:val="22"/>
          <w:szCs w:val="22"/>
          <w:lang w:val="en-US"/>
        </w:rPr>
      </w:pPr>
      <w:proofErr w:type="spellStart"/>
      <w:r>
        <w:rPr>
          <w:rFonts w:ascii="Lidl Font Pro" w:hAnsi="Lidl Font Pro" w:cs="Helv"/>
          <w:sz w:val="22"/>
          <w:szCs w:val="22"/>
          <w:lang w:val="en-US"/>
        </w:rPr>
        <w:t>Larnaca</w:t>
      </w:r>
      <w:proofErr w:type="spellEnd"/>
      <w:r w:rsidR="001F2EF2" w:rsidRPr="007564B8">
        <w:rPr>
          <w:rFonts w:ascii="Lidl Font Pro" w:hAnsi="Lidl Font Pro" w:cs="Helv"/>
          <w:sz w:val="22"/>
          <w:szCs w:val="22"/>
          <w:lang w:val="en-US"/>
        </w:rPr>
        <w:t xml:space="preserve">, </w:t>
      </w:r>
      <w:r w:rsidR="004A2D7F">
        <w:rPr>
          <w:rFonts w:ascii="Lidl Font Pro" w:hAnsi="Lidl Font Pro" w:cs="Helv"/>
          <w:sz w:val="22"/>
          <w:szCs w:val="22"/>
          <w:lang w:val="en-US"/>
        </w:rPr>
        <w:t>February 1</w:t>
      </w:r>
      <w:r w:rsidRPr="007564B8">
        <w:rPr>
          <w:rFonts w:ascii="Lidl Font Pro" w:hAnsi="Lidl Font Pro" w:cs="Helv"/>
          <w:sz w:val="22"/>
          <w:szCs w:val="22"/>
          <w:lang w:val="en-US"/>
        </w:rPr>
        <w:t>, 2022</w:t>
      </w:r>
    </w:p>
    <w:p w14:paraId="2DC0E4D9" w14:textId="77777777" w:rsidR="00BD7985" w:rsidRPr="007564B8" w:rsidRDefault="00BD7985" w:rsidP="00844844">
      <w:pPr>
        <w:pStyle w:val="EinfAbs"/>
        <w:jc w:val="right"/>
        <w:rPr>
          <w:rFonts w:ascii="Lidl Font Pro" w:hAnsi="Lidl Font Pro" w:cs="Helv"/>
          <w:sz w:val="22"/>
          <w:szCs w:val="22"/>
          <w:lang w:val="en-US"/>
        </w:rPr>
      </w:pPr>
    </w:p>
    <w:p w14:paraId="5D42FD73" w14:textId="745C1FB3" w:rsidR="00BD7985" w:rsidRPr="00BD7985" w:rsidRDefault="00BD7985" w:rsidP="002F43E3">
      <w:pPr>
        <w:spacing w:after="120" w:line="360" w:lineRule="auto"/>
        <w:jc w:val="both"/>
        <w:rPr>
          <w:rFonts w:ascii="Lidl Font Pro" w:hAnsi="Lidl Font Pro"/>
          <w:b/>
          <w:bCs/>
          <w:color w:val="1F497D" w:themeColor="text2"/>
          <w:sz w:val="36"/>
          <w:szCs w:val="36"/>
          <w:lang w:val="en-US"/>
        </w:rPr>
      </w:pPr>
      <w:r>
        <w:rPr>
          <w:rFonts w:ascii="Lidl Font Pro" w:hAnsi="Lidl Font Pro"/>
          <w:b/>
          <w:bCs/>
          <w:color w:val="1F497D" w:themeColor="text2"/>
          <w:sz w:val="36"/>
          <w:szCs w:val="36"/>
          <w:lang w:val="en-US"/>
        </w:rPr>
        <w:t>Important c</w:t>
      </w:r>
      <w:r w:rsidRPr="00BD7985">
        <w:rPr>
          <w:rFonts w:ascii="Lidl Font Pro" w:hAnsi="Lidl Font Pro"/>
          <w:b/>
          <w:bCs/>
          <w:color w:val="1F497D" w:themeColor="text2"/>
          <w:sz w:val="36"/>
          <w:szCs w:val="36"/>
          <w:lang w:val="en-US"/>
        </w:rPr>
        <w:t>ontribution</w:t>
      </w:r>
      <w:r w:rsidRPr="00BD7985">
        <w:rPr>
          <w:rFonts w:ascii="Lidl Font Pro" w:hAnsi="Lidl Font Pro"/>
          <w:b/>
          <w:bCs/>
          <w:color w:val="1F497D" w:themeColor="text2"/>
          <w:sz w:val="36"/>
          <w:szCs w:val="36"/>
          <w:lang w:val="en-US"/>
        </w:rPr>
        <w:t xml:space="preserve"> </w:t>
      </w:r>
      <w:r w:rsidR="004A2D7F" w:rsidRPr="004A2D7F">
        <w:rPr>
          <w:rFonts w:ascii="Lidl Font Pro" w:hAnsi="Lidl Font Pro"/>
          <w:b/>
          <w:bCs/>
          <w:color w:val="1F497D" w:themeColor="text2"/>
          <w:sz w:val="36"/>
          <w:szCs w:val="36"/>
          <w:lang w:val="en-US"/>
        </w:rPr>
        <w:t>protection of the environment by Lidl Cyprus</w:t>
      </w:r>
      <w:r w:rsidRPr="00BD7985">
        <w:rPr>
          <w:rFonts w:ascii="Lidl Font Pro" w:hAnsi="Lidl Font Pro"/>
          <w:b/>
          <w:bCs/>
          <w:color w:val="1F497D" w:themeColor="text2"/>
          <w:sz w:val="36"/>
          <w:szCs w:val="36"/>
          <w:lang w:val="en-US"/>
        </w:rPr>
        <w:t xml:space="preserve"> </w:t>
      </w:r>
    </w:p>
    <w:p w14:paraId="0B070FB4" w14:textId="77777777" w:rsidR="004A2D7F" w:rsidRDefault="004A2D7F" w:rsidP="002F43E3">
      <w:pPr>
        <w:spacing w:after="120"/>
        <w:jc w:val="both"/>
        <w:rPr>
          <w:rFonts w:ascii="Lidl Font Pro" w:eastAsia="Times New Roman" w:hAnsi="Lidl Font Pro" w:cs="Calibri"/>
          <w:b/>
          <w:bCs/>
          <w:color w:val="1F497D" w:themeColor="text2"/>
          <w:lang w:val="en-US"/>
        </w:rPr>
      </w:pPr>
      <w:r w:rsidRPr="004A2D7F">
        <w:rPr>
          <w:rFonts w:ascii="Lidl Font Pro" w:eastAsia="Times New Roman" w:hAnsi="Lidl Font Pro" w:cs="Calibri"/>
          <w:b/>
          <w:bCs/>
          <w:color w:val="1F497D" w:themeColor="text2"/>
          <w:lang w:val="en-US"/>
        </w:rPr>
        <w:t xml:space="preserve">The Let’s do it! Cyprus campaign, which has now been completed, is part of </w:t>
      </w:r>
      <w:proofErr w:type="spellStart"/>
      <w:r w:rsidRPr="004A2D7F">
        <w:rPr>
          <w:rFonts w:ascii="Lidl Font Pro" w:eastAsia="Times New Roman" w:hAnsi="Lidl Font Pro" w:cs="Calibri"/>
          <w:b/>
          <w:bCs/>
          <w:color w:val="1F497D" w:themeColor="text2"/>
          <w:lang w:val="en-US"/>
        </w:rPr>
        <w:t>REset</w:t>
      </w:r>
      <w:proofErr w:type="spellEnd"/>
      <w:r w:rsidRPr="004A2D7F">
        <w:rPr>
          <w:rFonts w:ascii="Lidl Font Pro" w:eastAsia="Times New Roman" w:hAnsi="Lidl Font Pro" w:cs="Calibri"/>
          <w:b/>
          <w:bCs/>
          <w:color w:val="1F497D" w:themeColor="text2"/>
          <w:lang w:val="en-US"/>
        </w:rPr>
        <w:t xml:space="preserve"> Plastic, the international strategy of the Schwarz group for plastics, in which Lidl Cyprus also participates, and specifically in the fields of </w:t>
      </w:r>
      <w:proofErr w:type="spellStart"/>
      <w:r w:rsidRPr="004A2D7F">
        <w:rPr>
          <w:rFonts w:ascii="Lidl Font Pro" w:eastAsia="Times New Roman" w:hAnsi="Lidl Font Pro" w:cs="Calibri"/>
          <w:b/>
          <w:bCs/>
          <w:color w:val="1F497D" w:themeColor="text2"/>
          <w:lang w:val="en-US"/>
        </w:rPr>
        <w:t>REmove</w:t>
      </w:r>
      <w:proofErr w:type="spellEnd"/>
      <w:r w:rsidRPr="004A2D7F">
        <w:rPr>
          <w:rFonts w:ascii="Lidl Font Pro" w:eastAsia="Times New Roman" w:hAnsi="Lidl Font Pro" w:cs="Calibri"/>
          <w:b/>
          <w:bCs/>
          <w:color w:val="1F497D" w:themeColor="text2"/>
          <w:lang w:val="en-US"/>
        </w:rPr>
        <w:t xml:space="preserve"> and </w:t>
      </w:r>
      <w:proofErr w:type="spellStart"/>
      <w:r w:rsidRPr="004A2D7F">
        <w:rPr>
          <w:rFonts w:ascii="Lidl Font Pro" w:eastAsia="Times New Roman" w:hAnsi="Lidl Font Pro" w:cs="Calibri"/>
          <w:b/>
          <w:bCs/>
          <w:color w:val="1F497D" w:themeColor="text2"/>
          <w:lang w:val="en-US"/>
        </w:rPr>
        <w:t>REcycle</w:t>
      </w:r>
      <w:proofErr w:type="spellEnd"/>
      <w:r w:rsidRPr="004A2D7F">
        <w:rPr>
          <w:rFonts w:ascii="Lidl Font Pro" w:eastAsia="Times New Roman" w:hAnsi="Lidl Font Pro" w:cs="Calibri"/>
          <w:b/>
          <w:bCs/>
          <w:color w:val="1F497D" w:themeColor="text2"/>
          <w:lang w:val="en-US"/>
        </w:rPr>
        <w:t>.</w:t>
      </w:r>
    </w:p>
    <w:p w14:paraId="6B923B42" w14:textId="77777777" w:rsidR="004A2D7F" w:rsidRDefault="004A2D7F" w:rsidP="002F43E3">
      <w:pPr>
        <w:spacing w:after="120"/>
        <w:jc w:val="both"/>
        <w:rPr>
          <w:rFonts w:ascii="Lidl Font Pro" w:eastAsia="Times New Roman" w:hAnsi="Lidl Font Pro" w:cs="Calibri"/>
          <w:b/>
          <w:bCs/>
          <w:color w:val="1F497D" w:themeColor="text2"/>
          <w:lang w:val="en-US"/>
        </w:rPr>
      </w:pPr>
    </w:p>
    <w:p w14:paraId="06C3CF54" w14:textId="77777777" w:rsidR="004A2D7F" w:rsidRPr="004A2D7F" w:rsidRDefault="004A2D7F" w:rsidP="004A2D7F">
      <w:pPr>
        <w:spacing w:line="360" w:lineRule="auto"/>
        <w:jc w:val="both"/>
        <w:rPr>
          <w:rFonts w:ascii="Lidl Font Pro" w:hAnsi="Lidl Font Pro"/>
          <w:color w:val="000000" w:themeColor="text1"/>
          <w:lang w:val="en-GB"/>
        </w:rPr>
      </w:pPr>
      <w:r w:rsidRPr="004A2D7F">
        <w:rPr>
          <w:rFonts w:ascii="Lidl Font Pro" w:hAnsi="Lidl Font Pro"/>
          <w:color w:val="000000" w:themeColor="text1"/>
          <w:lang w:val="en-GB"/>
        </w:rPr>
        <w:t xml:space="preserve">Lidl Cyprus recorded its own substantial contribution to the protection of the environment by participating in the Pancyprian Cleaning Campaign "Let’s do it!", of which it was a major sponsor. The success of the campaign, organised by the Together Cyprus Volunteer Network and in collaboration with the Office of the Environment Commissioner, is reflected in the outcome of this great effort: A total of 186 tons of waste, equal to the weight of a train engine, was collected! Specifically, </w:t>
      </w:r>
      <w:r w:rsidRPr="004A2D7F">
        <w:rPr>
          <w:rFonts w:ascii="Lidl Font Pro" w:hAnsi="Lidl Font Pro"/>
          <w:b/>
          <w:bCs/>
          <w:color w:val="000000" w:themeColor="text1"/>
          <w:lang w:val="en-GB"/>
        </w:rPr>
        <w:t xml:space="preserve">145 tons of mixed waste and 41 tons of PMD materials </w:t>
      </w:r>
      <w:r w:rsidRPr="004A2D7F">
        <w:rPr>
          <w:rFonts w:ascii="Lidl Font Pro" w:hAnsi="Lidl Font Pro"/>
          <w:color w:val="000000" w:themeColor="text1"/>
          <w:lang w:val="en-GB"/>
        </w:rPr>
        <w:t xml:space="preserve">such as plastic bottles, plastic containers, bags, </w:t>
      </w:r>
      <w:proofErr w:type="gramStart"/>
      <w:r w:rsidRPr="004A2D7F">
        <w:rPr>
          <w:rFonts w:ascii="Lidl Font Pro" w:hAnsi="Lidl Font Pro"/>
          <w:color w:val="000000" w:themeColor="text1"/>
          <w:lang w:val="en-GB"/>
        </w:rPr>
        <w:t>metal</w:t>
      </w:r>
      <w:proofErr w:type="gramEnd"/>
      <w:r w:rsidRPr="004A2D7F">
        <w:rPr>
          <w:rFonts w:ascii="Lidl Font Pro" w:hAnsi="Lidl Font Pro"/>
          <w:color w:val="000000" w:themeColor="text1"/>
          <w:lang w:val="en-GB"/>
        </w:rPr>
        <w:t xml:space="preserve"> and paper packaging were collected. Of all this waste, more than 20% of the materials collected have already been recycled.</w:t>
      </w:r>
    </w:p>
    <w:p w14:paraId="7C32AD4B" w14:textId="77777777" w:rsidR="004A2D7F" w:rsidRDefault="004A2D7F" w:rsidP="004A2D7F">
      <w:pPr>
        <w:spacing w:line="360" w:lineRule="auto"/>
        <w:jc w:val="both"/>
        <w:rPr>
          <w:rFonts w:ascii="Lidl Font Pro" w:hAnsi="Lidl Font Pro"/>
          <w:color w:val="000000" w:themeColor="text1"/>
          <w:lang w:val="en-GB"/>
        </w:rPr>
      </w:pPr>
      <w:r w:rsidRPr="004A2D7F">
        <w:rPr>
          <w:rFonts w:ascii="Lidl Font Pro" w:hAnsi="Lidl Font Pro"/>
          <w:color w:val="000000" w:themeColor="text1"/>
          <w:lang w:val="en-GB"/>
        </w:rPr>
        <w:t xml:space="preserve">The personnel of Lidl Cyprus feel very proud, because they took part in a large mobilisation in which more than 700 groups, numbering 15 thousand volunteers, participated. Actively contributing to the campaign, representatives of Lidl Cyprus from its 18 stores, logistics centre and headquarters, along with partners and volunteers, mobilised themselves in selected locations in all cities of Cyprus and joined forces to protect the environment. </w:t>
      </w:r>
    </w:p>
    <w:p w14:paraId="097AAE30" w14:textId="77777777" w:rsidR="004A2D7F" w:rsidRDefault="004A2D7F" w:rsidP="004A2D7F">
      <w:pPr>
        <w:spacing w:line="360" w:lineRule="auto"/>
        <w:jc w:val="both"/>
        <w:rPr>
          <w:rFonts w:ascii="Lidl Font Pro" w:hAnsi="Lidl Font Pro"/>
          <w:color w:val="000000" w:themeColor="text1"/>
          <w:lang w:val="en-GB"/>
        </w:rPr>
      </w:pPr>
    </w:p>
    <w:p w14:paraId="3ACDF765" w14:textId="77777777" w:rsidR="004A2D7F" w:rsidRDefault="004A2D7F" w:rsidP="004A2D7F">
      <w:pPr>
        <w:spacing w:line="360" w:lineRule="auto"/>
        <w:jc w:val="both"/>
        <w:rPr>
          <w:rFonts w:ascii="Lidl Font Pro" w:hAnsi="Lidl Font Pro"/>
          <w:color w:val="000000" w:themeColor="text1"/>
          <w:lang w:val="en-GB"/>
        </w:rPr>
      </w:pPr>
    </w:p>
    <w:p w14:paraId="212CFDEA" w14:textId="77777777" w:rsidR="004A2D7F" w:rsidRDefault="004A2D7F" w:rsidP="004A2D7F">
      <w:pPr>
        <w:spacing w:line="360" w:lineRule="auto"/>
        <w:jc w:val="both"/>
        <w:rPr>
          <w:rFonts w:ascii="Lidl Font Pro" w:hAnsi="Lidl Font Pro"/>
          <w:color w:val="000000" w:themeColor="text1"/>
          <w:lang w:val="en-GB"/>
        </w:rPr>
      </w:pPr>
    </w:p>
    <w:p w14:paraId="1BE63A9B" w14:textId="77777777" w:rsidR="004A2D7F" w:rsidRDefault="004A2D7F" w:rsidP="004A2D7F">
      <w:pPr>
        <w:spacing w:line="360" w:lineRule="auto"/>
        <w:jc w:val="both"/>
        <w:rPr>
          <w:rFonts w:ascii="Lidl Font Pro" w:hAnsi="Lidl Font Pro"/>
          <w:color w:val="000000" w:themeColor="text1"/>
          <w:lang w:val="en-GB"/>
        </w:rPr>
      </w:pPr>
    </w:p>
    <w:p w14:paraId="20F56B4F" w14:textId="5615C2FD" w:rsidR="004A2D7F" w:rsidRPr="004A2D7F" w:rsidRDefault="004A2D7F" w:rsidP="004A2D7F">
      <w:pPr>
        <w:spacing w:line="360" w:lineRule="auto"/>
        <w:jc w:val="both"/>
        <w:rPr>
          <w:rFonts w:ascii="Lidl Font Pro" w:hAnsi="Lidl Font Pro"/>
          <w:color w:val="000000" w:themeColor="text1"/>
          <w:lang w:val="en-GB"/>
        </w:rPr>
      </w:pPr>
      <w:r w:rsidRPr="004A2D7F">
        <w:rPr>
          <w:rFonts w:ascii="Lidl Font Pro" w:hAnsi="Lidl Font Pro"/>
          <w:color w:val="000000" w:themeColor="text1"/>
          <w:lang w:val="en-GB"/>
        </w:rPr>
        <w:t>Through the campaign, Lidl Cyprus contributed to the awareness and mobilisation of the Cypriot society, while through its partnership with the Together Cyprus Volunteer Network, it implemented its policy to support any initiative that contributes to reducing the reckless use of plastic as well as promoting a circular economy.</w:t>
      </w:r>
    </w:p>
    <w:p w14:paraId="02228C78" w14:textId="77777777" w:rsidR="004A2D7F" w:rsidRPr="004A2D7F" w:rsidRDefault="004A2D7F" w:rsidP="004A2D7F">
      <w:pPr>
        <w:spacing w:line="360" w:lineRule="auto"/>
        <w:jc w:val="both"/>
        <w:rPr>
          <w:rFonts w:ascii="Lidl Font Pro" w:hAnsi="Lidl Font Pro"/>
          <w:color w:val="000000" w:themeColor="text1"/>
          <w:lang w:val="en-GB"/>
        </w:rPr>
      </w:pPr>
      <w:r w:rsidRPr="004A2D7F">
        <w:rPr>
          <w:rFonts w:ascii="Lidl Font Pro" w:hAnsi="Lidl Font Pro"/>
          <w:color w:val="000000" w:themeColor="text1"/>
          <w:lang w:val="en-GB"/>
        </w:rPr>
        <w:t>"</w:t>
      </w:r>
      <w:r w:rsidRPr="004A2D7F">
        <w:rPr>
          <w:rFonts w:ascii="Lidl Font Pro" w:hAnsi="Lidl Font Pro"/>
          <w:i/>
          <w:iCs/>
          <w:color w:val="000000" w:themeColor="text1"/>
          <w:lang w:val="en-GB"/>
        </w:rPr>
        <w:t>We are part of the Cypriot society and such activities are part of our strategy for hands-on support of human-centred initiatives and serve our vision for a better tomorrow</w:t>
      </w:r>
      <w:r w:rsidRPr="004A2D7F">
        <w:rPr>
          <w:rFonts w:ascii="Lidl Font Pro" w:hAnsi="Lidl Font Pro"/>
          <w:color w:val="000000" w:themeColor="text1"/>
          <w:lang w:val="en-GB"/>
        </w:rPr>
        <w:t xml:space="preserve">," said Lidl Cyprus General Manager Spyros </w:t>
      </w:r>
      <w:proofErr w:type="spellStart"/>
      <w:r w:rsidRPr="004A2D7F">
        <w:rPr>
          <w:rFonts w:ascii="Lidl Font Pro" w:hAnsi="Lidl Font Pro"/>
          <w:color w:val="000000" w:themeColor="text1"/>
          <w:lang w:val="en-GB"/>
        </w:rPr>
        <w:t>Kondylis</w:t>
      </w:r>
      <w:proofErr w:type="spellEnd"/>
      <w:r w:rsidRPr="004A2D7F">
        <w:rPr>
          <w:rFonts w:ascii="Lidl Font Pro" w:hAnsi="Lidl Font Pro"/>
          <w:color w:val="000000" w:themeColor="text1"/>
          <w:lang w:val="en-GB"/>
        </w:rPr>
        <w:t>.</w:t>
      </w:r>
    </w:p>
    <w:p w14:paraId="0273981C" w14:textId="77777777" w:rsidR="004A2D7F" w:rsidRPr="004A2D7F" w:rsidRDefault="004A2D7F" w:rsidP="004A2D7F">
      <w:pPr>
        <w:spacing w:line="360" w:lineRule="auto"/>
        <w:jc w:val="both"/>
        <w:rPr>
          <w:rFonts w:ascii="Lidl Font Pro" w:hAnsi="Lidl Font Pro"/>
          <w:color w:val="000000" w:themeColor="text1"/>
          <w:lang w:val="en-GB"/>
        </w:rPr>
      </w:pPr>
      <w:r w:rsidRPr="004A2D7F">
        <w:rPr>
          <w:rFonts w:ascii="Lidl Font Pro" w:hAnsi="Lidl Font Pro"/>
          <w:color w:val="000000" w:themeColor="text1"/>
          <w:lang w:val="en-GB"/>
        </w:rPr>
        <w:t>* Throughout the actions, the prescribed sanitary protection measures and Covid-19 protocol were strictly observed.</w:t>
      </w:r>
    </w:p>
    <w:p w14:paraId="4231B005" w14:textId="4B03E465" w:rsidR="001F2EF2" w:rsidRPr="002F43E3" w:rsidRDefault="002F43E3" w:rsidP="002F43E3">
      <w:pPr>
        <w:jc w:val="both"/>
        <w:rPr>
          <w:rFonts w:ascii="Lidl Font Pro" w:hAnsi="Lidl Font Pro"/>
          <w:lang w:val="en-US"/>
        </w:rPr>
      </w:pPr>
      <w:r w:rsidRPr="002F43E3">
        <w:rPr>
          <w:rFonts w:ascii="Lidl Font Pro" w:hAnsi="Lidl Font Pro"/>
          <w:lang w:val="en-US"/>
        </w:rPr>
        <w:t xml:space="preserve">Watch the campaign </w:t>
      </w:r>
      <w:hyperlink r:id="rId11" w:history="1">
        <w:r w:rsidRPr="004A2D7F">
          <w:rPr>
            <w:rStyle w:val="-"/>
            <w:rFonts w:ascii="Lidl Font Pro" w:hAnsi="Lidl Font Pro"/>
            <w:lang w:val="en-US"/>
          </w:rPr>
          <w:t>here</w:t>
        </w:r>
      </w:hyperlink>
    </w:p>
    <w:p w14:paraId="2DC14CE6" w14:textId="77777777" w:rsidR="001F2EF2" w:rsidRPr="002F43E3" w:rsidRDefault="001F2EF2" w:rsidP="001F2EF2">
      <w:pPr>
        <w:tabs>
          <w:tab w:val="left" w:pos="2977"/>
        </w:tabs>
        <w:spacing w:after="120"/>
        <w:rPr>
          <w:rFonts w:ascii="Lidl Font Pro" w:hAnsi="Lidl Font Pro" w:cs="Calibri-Bold"/>
          <w:bCs/>
          <w:lang w:val="en-US"/>
        </w:rPr>
      </w:pPr>
    </w:p>
    <w:p w14:paraId="0DA3BBDD" w14:textId="69DB1CEC" w:rsidR="00844844" w:rsidRPr="007564B8" w:rsidRDefault="002F43E3" w:rsidP="00844844">
      <w:pPr>
        <w:autoSpaceDE w:val="0"/>
        <w:autoSpaceDN w:val="0"/>
        <w:adjustRightInd w:val="0"/>
        <w:spacing w:after="0"/>
        <w:jc w:val="both"/>
        <w:rPr>
          <w:rFonts w:ascii="Lidl Font Pro" w:hAnsi="Lidl Font Pro" w:cs="Calibri,Bold"/>
          <w:b/>
          <w:bCs/>
          <w:color w:val="1F497D" w:themeColor="text2"/>
          <w:lang w:val="en-US"/>
        </w:rPr>
      </w:pPr>
      <w:r w:rsidRPr="007564B8">
        <w:rPr>
          <w:rFonts w:ascii="Lidl Font Pro" w:hAnsi="Lidl Font Pro" w:cs="Calibri,Bold"/>
          <w:b/>
          <w:bCs/>
          <w:color w:val="1F497D" w:themeColor="text2"/>
          <w:lang w:val="en-US"/>
        </w:rPr>
        <w:t xml:space="preserve">Visit </w:t>
      </w:r>
      <w:r w:rsidR="00844844" w:rsidRPr="00932B84">
        <w:rPr>
          <w:rFonts w:ascii="Lidl Font Pro" w:hAnsi="Lidl Font Pro" w:cs="Calibri,Bold"/>
          <w:b/>
          <w:bCs/>
          <w:color w:val="1F497D" w:themeColor="text2"/>
          <w:lang w:val="en-GB"/>
        </w:rPr>
        <w:t>Lidl</w:t>
      </w:r>
      <w:r w:rsidR="00844844" w:rsidRPr="007564B8">
        <w:rPr>
          <w:rFonts w:ascii="Lidl Font Pro" w:hAnsi="Lidl Font Pro" w:cs="Calibri,Bold"/>
          <w:b/>
          <w:bCs/>
          <w:color w:val="1F497D" w:themeColor="text2"/>
          <w:lang w:val="en-US"/>
        </w:rPr>
        <w:t xml:space="preserve"> </w:t>
      </w:r>
      <w:r>
        <w:rPr>
          <w:rFonts w:ascii="Lidl Font Pro" w:hAnsi="Lidl Font Pro" w:cs="Calibri,Bold"/>
          <w:b/>
          <w:bCs/>
          <w:color w:val="1F497D" w:themeColor="text2"/>
          <w:lang w:val="en-US"/>
        </w:rPr>
        <w:t>Cyprus</w:t>
      </w:r>
      <w:r w:rsidR="00844844" w:rsidRPr="007564B8">
        <w:rPr>
          <w:rFonts w:ascii="Lidl Font Pro" w:hAnsi="Lidl Font Pro" w:cs="Calibri,Bold"/>
          <w:b/>
          <w:bCs/>
          <w:color w:val="1F497D" w:themeColor="text2"/>
          <w:lang w:val="en-US"/>
        </w:rPr>
        <w:t>:</w:t>
      </w:r>
    </w:p>
    <w:p w14:paraId="5D6AC328" w14:textId="77777777" w:rsidR="00844844" w:rsidRPr="007564B8" w:rsidRDefault="00844844" w:rsidP="00844844">
      <w:pPr>
        <w:autoSpaceDE w:val="0"/>
        <w:autoSpaceDN w:val="0"/>
        <w:adjustRightInd w:val="0"/>
        <w:spacing w:after="0"/>
        <w:jc w:val="both"/>
        <w:rPr>
          <w:rFonts w:ascii="Lidl Font Pro" w:hAnsi="Lidl Font Pro" w:cs="Calibri,Bold"/>
          <w:b/>
          <w:bCs/>
          <w:color w:val="1F497D" w:themeColor="text2"/>
          <w:lang w:val="en-US"/>
        </w:rPr>
      </w:pPr>
    </w:p>
    <w:p w14:paraId="63CDC65F" w14:textId="77777777" w:rsidR="00844844" w:rsidRPr="007564B8" w:rsidRDefault="00844844" w:rsidP="00844844">
      <w:pPr>
        <w:autoSpaceDE w:val="0"/>
        <w:autoSpaceDN w:val="0"/>
        <w:adjustRightInd w:val="0"/>
        <w:spacing w:after="0"/>
        <w:jc w:val="both"/>
        <w:rPr>
          <w:rFonts w:ascii="Lidl Font Pro" w:hAnsi="Lidl Font Pro" w:cs="Calibri,Bold"/>
          <w:b/>
          <w:bCs/>
          <w:color w:val="1F497D" w:themeColor="text2"/>
          <w:lang w:val="en-US"/>
        </w:rPr>
      </w:pPr>
      <w:r w:rsidRPr="00932B84">
        <w:rPr>
          <w:rFonts w:ascii="Lidl Font Pro" w:hAnsi="Lidl Font Pro" w:cs="Calibri,Bold"/>
          <w:b/>
          <w:bCs/>
          <w:color w:val="1F497D" w:themeColor="text2"/>
          <w:lang w:val="en-GB"/>
        </w:rPr>
        <w:t>corporate</w:t>
      </w:r>
      <w:r w:rsidRPr="007564B8">
        <w:rPr>
          <w:rFonts w:ascii="Lidl Font Pro" w:hAnsi="Lidl Font Pro" w:cs="Calibri,Bold"/>
          <w:b/>
          <w:bCs/>
          <w:color w:val="1F497D" w:themeColor="text2"/>
          <w:lang w:val="en-US"/>
        </w:rPr>
        <w:t>.</w:t>
      </w:r>
      <w:proofErr w:type="spellStart"/>
      <w:r w:rsidRPr="00932B84">
        <w:rPr>
          <w:rFonts w:ascii="Lidl Font Pro" w:hAnsi="Lidl Font Pro" w:cs="Calibri,Bold"/>
          <w:b/>
          <w:bCs/>
          <w:color w:val="1F497D" w:themeColor="text2"/>
          <w:lang w:val="en-GB"/>
        </w:rPr>
        <w:t>lidl</w:t>
      </w:r>
      <w:proofErr w:type="spellEnd"/>
      <w:r w:rsidRPr="007564B8">
        <w:rPr>
          <w:rFonts w:ascii="Lidl Font Pro" w:hAnsi="Lidl Font Pro" w:cs="Calibri,Bold"/>
          <w:b/>
          <w:bCs/>
          <w:color w:val="1F497D" w:themeColor="text2"/>
          <w:lang w:val="en-US"/>
        </w:rPr>
        <w:t>.</w:t>
      </w:r>
      <w:r w:rsidRPr="00932B84">
        <w:rPr>
          <w:rFonts w:ascii="Lidl Font Pro" w:hAnsi="Lidl Font Pro" w:cs="Calibri,Bold"/>
          <w:b/>
          <w:bCs/>
          <w:color w:val="1F497D" w:themeColor="text2"/>
          <w:lang w:val="en-GB"/>
        </w:rPr>
        <w:t>com</w:t>
      </w:r>
      <w:r w:rsidRPr="007564B8">
        <w:rPr>
          <w:rFonts w:ascii="Lidl Font Pro" w:hAnsi="Lidl Font Pro" w:cs="Calibri,Bold"/>
          <w:b/>
          <w:bCs/>
          <w:color w:val="1F497D" w:themeColor="text2"/>
          <w:lang w:val="en-US"/>
        </w:rPr>
        <w:t>.</w:t>
      </w:r>
      <w:r w:rsidRPr="00932B84">
        <w:rPr>
          <w:rFonts w:ascii="Lidl Font Pro" w:hAnsi="Lidl Font Pro" w:cs="Calibri,Bold"/>
          <w:b/>
          <w:bCs/>
          <w:color w:val="1F497D" w:themeColor="text2"/>
          <w:lang w:val="en-GB"/>
        </w:rPr>
        <w:t>cy</w:t>
      </w:r>
      <w:r w:rsidRPr="007564B8">
        <w:rPr>
          <w:rFonts w:ascii="Lidl Font Pro" w:hAnsi="Lidl Font Pro" w:cs="Calibri,Bold"/>
          <w:b/>
          <w:bCs/>
          <w:color w:val="1F497D" w:themeColor="text2"/>
          <w:lang w:val="en-US"/>
        </w:rPr>
        <w:t xml:space="preserve"> </w:t>
      </w:r>
    </w:p>
    <w:p w14:paraId="6840197A" w14:textId="77777777" w:rsidR="00844844" w:rsidRPr="00932B84" w:rsidRDefault="00844844" w:rsidP="00844844">
      <w:pPr>
        <w:autoSpaceDE w:val="0"/>
        <w:autoSpaceDN w:val="0"/>
        <w:adjustRightInd w:val="0"/>
        <w:spacing w:after="0"/>
        <w:jc w:val="both"/>
        <w:rPr>
          <w:rFonts w:ascii="Lidl Font Pro" w:hAnsi="Lidl Font Pro" w:cs="Calibri,Bold"/>
          <w:b/>
          <w:bCs/>
          <w:color w:val="1F497D" w:themeColor="text2"/>
          <w:lang w:val="en-GB"/>
        </w:rPr>
      </w:pPr>
      <w:r w:rsidRPr="00932B84">
        <w:rPr>
          <w:rFonts w:ascii="Lidl Font Pro" w:hAnsi="Lidl Font Pro" w:cs="Calibri,Bold"/>
          <w:b/>
          <w:bCs/>
          <w:color w:val="1F497D" w:themeColor="text2"/>
          <w:lang w:val="en-GB"/>
        </w:rPr>
        <w:t>lidlfoodacademy.com.cy</w:t>
      </w:r>
    </w:p>
    <w:p w14:paraId="7E1E5DE5" w14:textId="6A6305DA" w:rsidR="00844844" w:rsidRPr="00932B84" w:rsidRDefault="00844844" w:rsidP="00844844">
      <w:pPr>
        <w:autoSpaceDE w:val="0"/>
        <w:autoSpaceDN w:val="0"/>
        <w:adjustRightInd w:val="0"/>
        <w:spacing w:after="0"/>
        <w:jc w:val="both"/>
        <w:rPr>
          <w:rFonts w:ascii="Lidl Font Pro" w:hAnsi="Lidl Font Pro" w:cs="Calibri,Bold"/>
          <w:b/>
          <w:bCs/>
          <w:color w:val="1F497D" w:themeColor="text2"/>
          <w:lang w:val="en-GB"/>
        </w:rPr>
      </w:pPr>
      <w:r w:rsidRPr="00932B84">
        <w:rPr>
          <w:rFonts w:ascii="Lidl Font Pro" w:hAnsi="Lidl Font Pro" w:cs="Calibri,Bold"/>
          <w:b/>
          <w:bCs/>
          <w:color w:val="1F497D" w:themeColor="text2"/>
          <w:lang w:val="en-GB"/>
        </w:rPr>
        <w:t>facebook.com/</w:t>
      </w:r>
      <w:proofErr w:type="spellStart"/>
      <w:r w:rsidRPr="00932B84">
        <w:rPr>
          <w:rFonts w:ascii="Lidl Font Pro" w:hAnsi="Lidl Font Pro" w:cs="Calibri,Bold"/>
          <w:b/>
          <w:bCs/>
          <w:color w:val="1F497D" w:themeColor="text2"/>
          <w:lang w:val="en-GB"/>
        </w:rPr>
        <w:t>lidlcy</w:t>
      </w:r>
      <w:proofErr w:type="spellEnd"/>
      <w:r w:rsidRPr="00932B84">
        <w:rPr>
          <w:rFonts w:ascii="Lidl Font Pro" w:hAnsi="Lidl Font Pro" w:cs="Calibri,Bold"/>
          <w:b/>
          <w:bCs/>
          <w:color w:val="1F497D" w:themeColor="text2"/>
          <w:lang w:val="en-GB"/>
        </w:rPr>
        <w:t xml:space="preserve">                     </w:t>
      </w:r>
    </w:p>
    <w:p w14:paraId="6E050EB4" w14:textId="77777777" w:rsidR="00844844" w:rsidRPr="00932B84" w:rsidRDefault="00844844" w:rsidP="00844844">
      <w:pPr>
        <w:autoSpaceDE w:val="0"/>
        <w:autoSpaceDN w:val="0"/>
        <w:adjustRightInd w:val="0"/>
        <w:spacing w:after="0"/>
        <w:jc w:val="both"/>
        <w:rPr>
          <w:rFonts w:ascii="Lidl Font Pro" w:hAnsi="Lidl Font Pro" w:cs="Calibri,Bold"/>
          <w:b/>
          <w:bCs/>
          <w:color w:val="1F497D" w:themeColor="text2"/>
          <w:lang w:val="en-GB"/>
        </w:rPr>
      </w:pPr>
      <w:r w:rsidRPr="00932B84">
        <w:rPr>
          <w:rFonts w:ascii="Lidl Font Pro" w:hAnsi="Lidl Font Pro" w:cs="Calibri,Bold"/>
          <w:b/>
          <w:bCs/>
          <w:color w:val="1F497D" w:themeColor="text2"/>
          <w:lang w:val="en-GB"/>
        </w:rPr>
        <w:t>instagram.com/</w:t>
      </w:r>
      <w:proofErr w:type="spellStart"/>
      <w:r w:rsidRPr="00932B84">
        <w:rPr>
          <w:rFonts w:ascii="Lidl Font Pro" w:hAnsi="Lidl Font Pro" w:cs="Calibri,Bold"/>
          <w:b/>
          <w:bCs/>
          <w:color w:val="1F497D" w:themeColor="text2"/>
          <w:lang w:val="en-GB"/>
        </w:rPr>
        <w:t>lidl_cyprus</w:t>
      </w:r>
      <w:proofErr w:type="spellEnd"/>
      <w:r w:rsidRPr="00932B84">
        <w:rPr>
          <w:rFonts w:ascii="Lidl Font Pro" w:hAnsi="Lidl Font Pro" w:cs="Calibri,Bold"/>
          <w:b/>
          <w:bCs/>
          <w:color w:val="1F497D" w:themeColor="text2"/>
          <w:lang w:val="en-GB"/>
        </w:rPr>
        <w:t xml:space="preserve">  </w:t>
      </w:r>
    </w:p>
    <w:p w14:paraId="5311FA9D" w14:textId="77777777" w:rsidR="00844844" w:rsidRPr="00932B84" w:rsidRDefault="00844844" w:rsidP="00844844">
      <w:pPr>
        <w:autoSpaceDE w:val="0"/>
        <w:autoSpaceDN w:val="0"/>
        <w:adjustRightInd w:val="0"/>
        <w:spacing w:after="0"/>
        <w:jc w:val="both"/>
        <w:rPr>
          <w:rFonts w:ascii="Lidl Font Pro" w:hAnsi="Lidl Font Pro" w:cs="Calibri,Bold"/>
          <w:b/>
          <w:bCs/>
          <w:color w:val="1F497D" w:themeColor="text2"/>
          <w:lang w:val="en-GB"/>
        </w:rPr>
      </w:pPr>
      <w:r w:rsidRPr="00932B84">
        <w:rPr>
          <w:rFonts w:ascii="Lidl Font Pro" w:hAnsi="Lidl Font Pro" w:cs="Calibri,Bold"/>
          <w:b/>
          <w:bCs/>
          <w:color w:val="1F497D" w:themeColor="text2"/>
          <w:lang w:val="en-GB"/>
        </w:rPr>
        <w:t>twitter.com/</w:t>
      </w:r>
      <w:proofErr w:type="spellStart"/>
      <w:r w:rsidRPr="00932B84">
        <w:rPr>
          <w:rFonts w:ascii="Lidl Font Pro" w:hAnsi="Lidl Font Pro" w:cs="Calibri,Bold"/>
          <w:b/>
          <w:bCs/>
          <w:color w:val="1F497D" w:themeColor="text2"/>
          <w:lang w:val="en-GB"/>
        </w:rPr>
        <w:t>Lidl_Cyprus</w:t>
      </w:r>
      <w:proofErr w:type="spellEnd"/>
      <w:r w:rsidRPr="00932B84">
        <w:rPr>
          <w:rFonts w:ascii="Lidl Font Pro" w:hAnsi="Lidl Font Pro" w:cs="Calibri,Bold"/>
          <w:b/>
          <w:bCs/>
          <w:color w:val="1F497D" w:themeColor="text2"/>
          <w:lang w:val="en-GB"/>
        </w:rPr>
        <w:t>_</w:t>
      </w:r>
    </w:p>
    <w:p w14:paraId="73C8302D" w14:textId="77777777" w:rsidR="00844844" w:rsidRDefault="00844844" w:rsidP="00844844">
      <w:pPr>
        <w:autoSpaceDE w:val="0"/>
        <w:autoSpaceDN w:val="0"/>
        <w:adjustRightInd w:val="0"/>
        <w:spacing w:after="0"/>
        <w:jc w:val="both"/>
        <w:rPr>
          <w:rFonts w:ascii="Lidl Font Pro" w:hAnsi="Lidl Font Pro" w:cs="Calibri,Bold"/>
          <w:b/>
          <w:bCs/>
          <w:color w:val="1F497D" w:themeColor="text2"/>
          <w:lang w:val="en-GB"/>
        </w:rPr>
      </w:pPr>
      <w:r w:rsidRPr="00932B84">
        <w:rPr>
          <w:rFonts w:ascii="Lidl Font Pro" w:hAnsi="Lidl Font Pro" w:cs="Calibri,Bold"/>
          <w:b/>
          <w:bCs/>
          <w:color w:val="1F497D" w:themeColor="text2"/>
          <w:lang w:val="en-GB"/>
        </w:rPr>
        <w:t>linkedin.com/company/</w:t>
      </w:r>
      <w:proofErr w:type="spellStart"/>
      <w:r w:rsidRPr="00932B84">
        <w:rPr>
          <w:rFonts w:ascii="Lidl Font Pro" w:hAnsi="Lidl Font Pro" w:cs="Calibri,Bold"/>
          <w:b/>
          <w:bCs/>
          <w:color w:val="1F497D" w:themeColor="text2"/>
          <w:lang w:val="en-GB"/>
        </w:rPr>
        <w:t>lidl-cyprus</w:t>
      </w:r>
      <w:proofErr w:type="spellEnd"/>
    </w:p>
    <w:sectPr w:rsidR="00844844" w:rsidSect="009A35FA">
      <w:headerReference w:type="default" r:id="rId12"/>
      <w:footerReference w:type="default" r:id="rId13"/>
      <w:pgSz w:w="11906" w:h="16838"/>
      <w:pgMar w:top="2127" w:right="1800" w:bottom="1135" w:left="1800" w:header="708" w:footer="708"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endnote w:type="separator" w:id="-1">
    <w:p w14:paraId="0B5FECB3" w14:textId="77777777" w:rsidR="005F06E7" w:rsidRDefault="005F06E7" w:rsidP="00C15348">
      <w:pPr>
        <w:spacing w:after="0" w:line="240" w:lineRule="auto"/>
      </w:pPr>
      <w:r>
        <w:separator/>
      </w:r>
    </w:p>
  </w:endnote>
  <w:endnote w:type="continuationSeparator" w:id="0">
    <w:p w14:paraId="2AB8375B" w14:textId="77777777" w:rsidR="005F06E7" w:rsidRDefault="005F06E7" w:rsidP="00C15348">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mc:Ignorable="w14 w15 w16se w16cid w16 w16cex">
  <w:font w:name="Times New Roman">
    <w:panose1 w:val="02020603050405020304"/>
    <w:charset w:val="A1"/>
    <w:family w:val="roman"/>
    <w:pitch w:val="variable"/>
    <w:sig w:usb0="E0002EFF" w:usb1="C000785B" w:usb2="00000009" w:usb3="00000000" w:csb0="000001FF" w:csb1="00000000"/>
  </w:font>
  <w:font w:name="Symbol">
    <w:panose1 w:val="05050102010706020507"/>
    <w:charset w:val="02"/>
    <w:family w:val="roman"/>
    <w:pitch w:val="variable"/>
    <w:sig w:usb0="00000000" w:usb1="10000000" w:usb2="00000000" w:usb3="00000000" w:csb0="80000000" w:csb1="00000000"/>
  </w:font>
  <w:font w:name="Courier New">
    <w:panose1 w:val="02070309020205020404"/>
    <w:charset w:val="A1"/>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A1"/>
    <w:family w:val="swiss"/>
    <w:pitch w:val="variable"/>
    <w:sig w:usb0="E4002EFF" w:usb1="C000247B" w:usb2="00000009" w:usb3="00000000" w:csb0="000001FF" w:csb1="00000000"/>
  </w:font>
  <w:font w:name="MinionPro-Regular">
    <w:altName w:val="Times New Roman"/>
    <w:charset w:val="00"/>
    <w:family w:val="auto"/>
    <w:pitch w:val="variable"/>
    <w:sig w:usb0="60000287" w:usb1="00000001" w:usb2="00000000" w:usb3="00000000" w:csb0="0000019F" w:csb1="00000000"/>
  </w:font>
  <w:font w:name="PMingLiU">
    <w:altName w:val="新細明體"/>
    <w:panose1 w:val="02010601000101010101"/>
    <w:charset w:val="88"/>
    <w:family w:val="roman"/>
    <w:pitch w:val="variable"/>
    <w:sig w:usb0="A00002FF" w:usb1="28CFFCFA" w:usb2="00000016" w:usb3="00000000" w:csb0="00100001" w:csb1="00000000"/>
  </w:font>
  <w:font w:name="Segoe UI">
    <w:panose1 w:val="020B0502040204020203"/>
    <w:charset w:val="A1"/>
    <w:family w:val="swiss"/>
    <w:pitch w:val="variable"/>
    <w:sig w:usb0="E4002EFF" w:usb1="C000E47F" w:usb2="00000009" w:usb3="00000000" w:csb0="000001FF" w:csb1="00000000"/>
  </w:font>
  <w:font w:name="Arial">
    <w:panose1 w:val="020B0604020202020204"/>
    <w:charset w:val="A1"/>
    <w:family w:val="swiss"/>
    <w:pitch w:val="variable"/>
    <w:sig w:usb0="E0002EFF" w:usb1="C000785B" w:usb2="00000009" w:usb3="00000000" w:csb0="000001FF" w:csb1="00000000"/>
  </w:font>
  <w:font w:name="Lidl Font Pro">
    <w:altName w:val="Times New Roman"/>
    <w:panose1 w:val="02000000000000000000"/>
    <w:charset w:val="A1"/>
    <w:family w:val="auto"/>
    <w:pitch w:val="variable"/>
    <w:sig w:usb0="A00002FF" w:usb1="500020EB" w:usb2="00000000" w:usb3="00000000" w:csb0="0000009F" w:csb1="00000000"/>
  </w:font>
  <w:font w:name="Helv">
    <w:panose1 w:val="020B0604020202030204"/>
    <w:charset w:val="00"/>
    <w:family w:val="swiss"/>
    <w:notTrueType/>
    <w:pitch w:val="variable"/>
    <w:sig w:usb0="00000003" w:usb1="00000000" w:usb2="00000000" w:usb3="00000000" w:csb0="00000001" w:csb1="00000000"/>
  </w:font>
  <w:font w:name="Calibri-Bold">
    <w:altName w:val="Cambria"/>
    <w:charset w:val="00"/>
    <w:family w:val="auto"/>
    <w:pitch w:val="variable"/>
    <w:sig w:usb0="E00002FF" w:usb1="4000ACFF" w:usb2="00000001" w:usb3="00000000" w:csb0="0000019F" w:csb1="00000000"/>
  </w:font>
  <w:font w:name="Calibri,Bold">
    <w:panose1 w:val="00000000000000000000"/>
    <w:charset w:val="A1"/>
    <w:family w:val="auto"/>
    <w:notTrueType/>
    <w:pitch w:val="default"/>
    <w:sig w:usb0="00000081" w:usb1="00000000" w:usb2="00000000" w:usb3="00000000" w:csb0="00000008" w:csb1="00000000"/>
  </w:font>
  <w:font w:name="Cambria">
    <w:panose1 w:val="02040503050406030204"/>
    <w:charset w:val="A1"/>
    <w:family w:val="roman"/>
    <w:pitch w:val="variable"/>
    <w:sig w:usb0="E00006FF" w:usb1="420024FF" w:usb2="02000000" w:usb3="00000000" w:csb0="0000019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p w14:paraId="069793D0" w14:textId="037D5DDE" w:rsidR="000B22A4" w:rsidRDefault="001F2EF2">
    <w:pPr>
      <w:pStyle w:val="a4"/>
      <w:rPr>
        <w:noProof/>
      </w:rPr>
    </w:pPr>
    <w:r w:rsidRPr="001F2EF2">
      <w:rPr>
        <w:noProof/>
      </w:rPr>
      <w:drawing>
        <wp:anchor distT="0" distB="0" distL="114300" distR="114300" simplePos="0" relativeHeight="251681792" behindDoc="0" locked="0" layoutInCell="1" allowOverlap="1" wp14:anchorId="35AC6FF8" wp14:editId="4B317775">
          <wp:simplePos x="0" y="0"/>
          <wp:positionH relativeFrom="page">
            <wp:posOffset>0</wp:posOffset>
          </wp:positionH>
          <wp:positionV relativeFrom="paragraph">
            <wp:posOffset>-1386840</wp:posOffset>
          </wp:positionV>
          <wp:extent cx="7749540" cy="1193165"/>
          <wp:effectExtent l="0" t="0" r="3810" b="6985"/>
          <wp:wrapTopAndBottom/>
          <wp:docPr id="7" name="Bild 5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aper_cut_world_pr_csr.png"/>
                  <pic:cNvPicPr/>
                </pic:nvPicPr>
                <pic:blipFill rotWithShape="1">
                  <a:blip r:embed="rId1">
                    <a:extLst>
                      <a:ext uri="{28A0092B-C50C-407E-A947-70E740481C1C}">
                        <a14:useLocalDpi xmlns:a14="http://schemas.microsoft.com/office/drawing/2010/main" val="0"/>
                      </a:ext>
                    </a:extLst>
                  </a:blip>
                  <a:srcRect l="-1" t="36240" r="352"/>
                  <a:stretch/>
                </pic:blipFill>
                <pic:spPr bwMode="auto">
                  <a:xfrm>
                    <a:off x="0" y="0"/>
                    <a:ext cx="7749540" cy="1193165"/>
                  </a:xfrm>
                  <a:prstGeom prst="rect">
                    <a:avLst/>
                  </a:prstGeom>
                  <a:ln>
                    <a:noFill/>
                  </a:ln>
                  <a:extLst>
                    <a:ext uri="{53640926-AAD7-44D8-BBD7-CCE9431645EC}">
                      <a14:shadowObscured xmlns:a14="http://schemas.microsoft.com/office/drawing/2010/main"/>
                    </a:ext>
                    <a:ext uri="{53640926-AAD7-44d8-BBD7-CCE9431645EC}">
                      <a14:shadowObscured xmlns="" xmlns:mo="http://schemas.microsoft.com/office/mac/office/2008/main" xmlns:mv="urn:schemas-microsoft-com:mac:vml" xmlns:o="urn:schemas-microsoft-com:office:office" xmlns:v="urn:schemas-microsoft-com:vml" xmlns:w10="urn:schemas-microsoft-com:office:word" xmlns:w="http://schemas.openxmlformats.org/wordprocessingml/2006/main" xmlns:a14="http://schemas.microsoft.com/office/drawing/2010/main"/>
                    </a:ext>
                  </a:extLst>
                </pic:spPr>
              </pic:pic>
            </a:graphicData>
          </a:graphic>
          <wp14:sizeRelH relativeFrom="page">
            <wp14:pctWidth>0</wp14:pctWidth>
          </wp14:sizeRelH>
          <wp14:sizeRelV relativeFrom="page">
            <wp14:pctHeight>0</wp14:pctHeight>
          </wp14:sizeRelV>
        </wp:anchor>
      </w:drawing>
    </w:r>
    <w:r w:rsidRPr="001F2EF2">
      <w:rPr>
        <w:noProof/>
      </w:rPr>
      <w:drawing>
        <wp:anchor distT="0" distB="0" distL="114300" distR="114300" simplePos="0" relativeHeight="251682816" behindDoc="0" locked="0" layoutInCell="1" allowOverlap="1" wp14:anchorId="2B0D0D0B" wp14:editId="3FEF7704">
          <wp:simplePos x="0" y="0"/>
          <wp:positionH relativeFrom="page">
            <wp:posOffset>4937760</wp:posOffset>
          </wp:positionH>
          <wp:positionV relativeFrom="paragraph">
            <wp:posOffset>-68580</wp:posOffset>
          </wp:positionV>
          <wp:extent cx="556895" cy="728980"/>
          <wp:effectExtent l="0" t="0" r="0" b="0"/>
          <wp:wrapThrough wrapText="bothSides">
            <wp:wrapPolygon edited="0">
              <wp:start x="0" y="0"/>
              <wp:lineTo x="0" y="20885"/>
              <wp:lineTo x="20689" y="20885"/>
              <wp:lineTo x="20689" y="0"/>
              <wp:lineTo x="0" y="0"/>
            </wp:wrapPolygon>
          </wp:wrapThrough>
          <wp:docPr id="4" name="Εικόνα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2">
                    <a:extLst>
                      <a:ext uri="{28A0092B-C50C-407E-A947-70E740481C1C}">
                        <a14:useLocalDpi xmlns:a14="http://schemas.microsoft.com/office/drawing/2010/main" val="0"/>
                      </a:ext>
                    </a:extLst>
                  </a:blip>
                  <a:srcRect/>
                  <a:stretch>
                    <a:fillRect/>
                  </a:stretch>
                </pic:blipFill>
                <pic:spPr bwMode="auto">
                  <a:xfrm>
                    <a:off x="0" y="0"/>
                    <a:ext cx="556895" cy="728980"/>
                  </a:xfrm>
                  <a:prstGeom prst="rect">
                    <a:avLst/>
                  </a:prstGeom>
                  <a:noFill/>
                  <a:ln>
                    <a:noFill/>
                  </a:ln>
                </pic:spPr>
              </pic:pic>
            </a:graphicData>
          </a:graphic>
          <wp14:sizeRelH relativeFrom="margin">
            <wp14:pctWidth>0</wp14:pctWidth>
          </wp14:sizeRelH>
          <wp14:sizeRelV relativeFrom="margin">
            <wp14:pctHeight>0</wp14:pctHeight>
          </wp14:sizeRelV>
        </wp:anchor>
      </w:drawing>
    </w:r>
    <w:r w:rsidR="000B22A4">
      <w:rPr>
        <w:rFonts w:ascii="Lidl Font Pro" w:hAnsi="Lidl Font Pro"/>
        <w:noProof/>
      </w:rPr>
      <w:drawing>
        <wp:anchor distT="0" distB="0" distL="114300" distR="114300" simplePos="0" relativeHeight="251679744" behindDoc="0" locked="0" layoutInCell="1" allowOverlap="1" wp14:anchorId="58687699" wp14:editId="58690412">
          <wp:simplePos x="0" y="0"/>
          <wp:positionH relativeFrom="column">
            <wp:posOffset>4076700</wp:posOffset>
          </wp:positionH>
          <wp:positionV relativeFrom="paragraph">
            <wp:posOffset>-251460</wp:posOffset>
          </wp:positionV>
          <wp:extent cx="2111156" cy="1203325"/>
          <wp:effectExtent l="0" t="0" r="3810" b="0"/>
          <wp:wrapNone/>
          <wp:docPr id="3" name="Εικόνα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 name="Εικόνα 3"/>
                  <pic:cNvPicPr/>
                </pic:nvPicPr>
                <pic:blipFill rotWithShape="1">
                  <a:blip r:embed="rId3">
                    <a:extLst>
                      <a:ext uri="{28A0092B-C50C-407E-A947-70E740481C1C}">
                        <a14:useLocalDpi xmlns:a14="http://schemas.microsoft.com/office/drawing/2010/main" val="0"/>
                      </a:ext>
                    </a:extLst>
                  </a:blip>
                  <a:srcRect t="18143"/>
                  <a:stretch/>
                </pic:blipFill>
                <pic:spPr bwMode="auto">
                  <a:xfrm>
                    <a:off x="0" y="0"/>
                    <a:ext cx="2111156" cy="1203325"/>
                  </a:xfrm>
                  <a:prstGeom prst="rect">
                    <a:avLst/>
                  </a:prstGeom>
                  <a:ln>
                    <a:noFill/>
                  </a:ln>
                  <a:extLst>
                    <a:ext uri="{53640926-AAD7-44D8-BBD7-CCE9431645EC}">
                      <a14:shadowObscured xmlns:a14="http://schemas.microsoft.com/office/drawing/2010/main"/>
                    </a:ext>
                  </a:extLst>
                </pic:spPr>
              </pic:pic>
            </a:graphicData>
          </a:graphic>
          <wp14:sizeRelH relativeFrom="margin">
            <wp14:pctWidth>0</wp14:pctWidth>
          </wp14:sizeRelH>
          <wp14:sizeRelV relativeFrom="margin">
            <wp14:pctHeight>0</wp14:pctHeight>
          </wp14:sizeRelV>
        </wp:anchor>
      </w:drawing>
    </w:r>
    <w:r w:rsidR="000B22A4" w:rsidRPr="00DA1DD8">
      <w:rPr>
        <w:rFonts w:ascii="Lidl Font Pro" w:hAnsi="Lidl Font Pro"/>
        <w:noProof/>
      </w:rPr>
      <w:drawing>
        <wp:anchor distT="0" distB="0" distL="114300" distR="114300" simplePos="0" relativeHeight="251678720" behindDoc="1" locked="0" layoutInCell="1" allowOverlap="1" wp14:anchorId="6F743ACB" wp14:editId="538B050A">
          <wp:simplePos x="0" y="0"/>
          <wp:positionH relativeFrom="page">
            <wp:posOffset>7620</wp:posOffset>
          </wp:positionH>
          <wp:positionV relativeFrom="paragraph">
            <wp:posOffset>-190500</wp:posOffset>
          </wp:positionV>
          <wp:extent cx="5334000" cy="1084580"/>
          <wp:effectExtent l="0" t="0" r="0" b="1270"/>
          <wp:wrapNone/>
          <wp:docPr id="1" name="Picture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 name="Picture 2"/>
                  <pic:cNvPicPr/>
                </pic:nvPicPr>
                <pic:blipFill rotWithShape="1">
                  <a:blip r:embed="rId4">
                    <a:extLst>
                      <a:ext uri="{28A0092B-C50C-407E-A947-70E740481C1C}">
                        <a14:useLocalDpi xmlns:a14="http://schemas.microsoft.com/office/drawing/2010/main" val="0"/>
                      </a:ext>
                    </a:extLst>
                  </a:blip>
                  <a:srcRect t="88155" r="35570" b="1896"/>
                  <a:stretch/>
                </pic:blipFill>
                <pic:spPr bwMode="auto">
                  <a:xfrm>
                    <a:off x="0" y="0"/>
                    <a:ext cx="5334000" cy="1084580"/>
                  </a:xfrm>
                  <a:prstGeom prst="rect">
                    <a:avLst/>
                  </a:prstGeom>
                  <a:ln>
                    <a:noFill/>
                  </a:ln>
                  <a:extLst>
                    <a:ext uri="{53640926-AAD7-44D8-BBD7-CCE9431645EC}">
                      <a14:shadowObscured xmlns:a14="http://schemas.microsoft.com/office/drawing/2010/main"/>
                    </a:ext>
                  </a:extLst>
                </pic:spPr>
              </pic:pic>
            </a:graphicData>
          </a:graphic>
          <wp14:sizeRelH relativeFrom="page">
            <wp14:pctWidth>0</wp14:pctWidth>
          </wp14:sizeRelH>
          <wp14:sizeRelV relativeFrom="page">
            <wp14:pctHeight>0</wp14:pctHeight>
          </wp14:sizeRelV>
        </wp:anchor>
      </w:drawing>
    </w:r>
  </w:p>
  <w:p w14:paraId="7907AE36" w14:textId="096109C1" w:rsidR="00AB22CD" w:rsidRDefault="00AB22CD">
    <w:pPr>
      <w:pStyle w:val="a4"/>
      <w:rPr>
        <w:noProof/>
      </w:rPr>
    </w:pPr>
  </w:p>
  <w:p w14:paraId="29485D16" w14:textId="153D8298" w:rsidR="00F847FC" w:rsidRDefault="00F847FC">
    <w:pPr>
      <w:pStyle w:val="a4"/>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footnote w:type="separator" w:id="-1">
    <w:p w14:paraId="03B59568" w14:textId="77777777" w:rsidR="005F06E7" w:rsidRDefault="005F06E7" w:rsidP="00C15348">
      <w:pPr>
        <w:spacing w:after="0" w:line="240" w:lineRule="auto"/>
      </w:pPr>
      <w:r>
        <w:separator/>
      </w:r>
    </w:p>
  </w:footnote>
  <w:footnote w:type="continuationSeparator" w:id="0">
    <w:p w14:paraId="4C6CC4A3" w14:textId="77777777" w:rsidR="005F06E7" w:rsidRDefault="005F06E7" w:rsidP="00C15348">
      <w:pPr>
        <w:spacing w:after="0" w:line="240" w:lineRule="auto"/>
      </w:pPr>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p w14:paraId="41D6408F" w14:textId="43025927" w:rsidR="00C15348" w:rsidRDefault="00932B84" w:rsidP="00932B84">
    <w:pPr>
      <w:pStyle w:val="a3"/>
      <w:jc w:val="right"/>
    </w:pPr>
    <w:r>
      <w:rPr>
        <w:noProof/>
      </w:rPr>
      <w:drawing>
        <wp:inline distT="0" distB="0" distL="0" distR="0" wp14:anchorId="3926FB91" wp14:editId="7A8D08CC">
          <wp:extent cx="670560" cy="798195"/>
          <wp:effectExtent l="0" t="0" r="0" b="1905"/>
          <wp:docPr id="2" name="Εικόνα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rotWithShape="1">
                  <a:blip r:embed="rId1">
                    <a:extLst>
                      <a:ext uri="{28A0092B-C50C-407E-A947-70E740481C1C}">
                        <a14:useLocalDpi xmlns:a14="http://schemas.microsoft.com/office/drawing/2010/main" val="0"/>
                      </a:ext>
                    </a:extLst>
                  </a:blip>
                  <a:srcRect r="48202"/>
                  <a:stretch/>
                </pic:blipFill>
                <pic:spPr bwMode="auto">
                  <a:xfrm>
                    <a:off x="0" y="0"/>
                    <a:ext cx="670999" cy="798718"/>
                  </a:xfrm>
                  <a:prstGeom prst="rect">
                    <a:avLst/>
                  </a:prstGeom>
                  <a:noFill/>
                  <a:ln>
                    <a:noFill/>
                  </a:ln>
                  <a:extLst>
                    <a:ext uri="{53640926-AAD7-44D8-BBD7-CCE9431645EC}">
                      <a14:shadowObscured xmlns:a14="http://schemas.microsoft.com/office/drawing/2010/main"/>
                    </a:ext>
                  </a:extLst>
                </pic:spPr>
              </pic:pic>
            </a:graphicData>
          </a:graphic>
        </wp:inline>
      </w:drawing>
    </w:r>
    <w:r w:rsidR="00C15348" w:rsidRPr="00D95890">
      <w:rPr>
        <w:noProof/>
        <w:lang w:val="el-GR" w:eastAsia="zh-TW"/>
      </w:rPr>
      <mc:AlternateContent>
        <mc:Choice Requires="wps">
          <w:drawing>
            <wp:anchor distT="0" distB="0" distL="114300" distR="114300" simplePos="0" relativeHeight="251659264" behindDoc="0" locked="0" layoutInCell="1" allowOverlap="1" wp14:anchorId="78D48AB0" wp14:editId="0F977239">
              <wp:simplePos x="0" y="0"/>
              <wp:positionH relativeFrom="column">
                <wp:posOffset>-655799</wp:posOffset>
              </wp:positionH>
              <wp:positionV relativeFrom="page">
                <wp:posOffset>430267</wp:posOffset>
              </wp:positionV>
              <wp:extent cx="2981960" cy="283210"/>
              <wp:effectExtent l="0" t="0" r="8890" b="2540"/>
              <wp:wrapNone/>
              <wp:docPr id="45" name="Text Box 16"/>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981960" cy="28321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0F357E71" w14:textId="49112CF1" w:rsidR="00C15348" w:rsidRDefault="002F43E3" w:rsidP="00C15348">
                          <w:pPr>
                            <w:rPr>
                              <w:rFonts w:ascii="Lidl Font Pro" w:hAnsi="Lidl Font Pro"/>
                              <w:b/>
                              <w:color w:val="1F497D" w:themeColor="text2"/>
                              <w:sz w:val="38"/>
                              <w:szCs w:val="38"/>
                              <w:lang w:val="en-US"/>
                            </w:rPr>
                          </w:pPr>
                          <w:r>
                            <w:rPr>
                              <w:rFonts w:ascii="Lidl Font Pro" w:hAnsi="Lidl Font Pro"/>
                              <w:b/>
                              <w:color w:val="1F497D" w:themeColor="text2"/>
                              <w:sz w:val="38"/>
                              <w:szCs w:val="38"/>
                              <w:lang w:val="en-US"/>
                            </w:rPr>
                            <w:t xml:space="preserve">Press Release </w:t>
                          </w:r>
                        </w:p>
                        <w:p w14:paraId="32F5ECCC" w14:textId="77777777" w:rsidR="002F43E3" w:rsidRPr="002F43E3" w:rsidRDefault="002F43E3" w:rsidP="00C15348">
                          <w:pPr>
                            <w:rPr>
                              <w:rFonts w:ascii="Lidl Font Pro" w:hAnsi="Lidl Font Pro"/>
                              <w:color w:val="1F497D"/>
                              <w:sz w:val="38"/>
                              <w:szCs w:val="38"/>
                              <w:lang w:val="en-US"/>
                            </w:rPr>
                          </w:pPr>
                        </w:p>
                      </w:txbxContent>
                    </wps:txbx>
                    <wps:bodyPr rot="0" vert="horz" wrap="square" lIns="0" tIns="0" rIns="0" bIns="0" anchor="t" anchorCtr="0" upright="1">
                      <a:noAutofit/>
                    </wps:bodyPr>
                  </wps:wsp>
                </a:graphicData>
              </a:graphic>
              <wp14:sizeRelH relativeFrom="margin">
                <wp14:pctWidth>0</wp14:pctWidth>
              </wp14:sizeRelH>
              <wp14:sizeRelV relativeFrom="margin">
                <wp14:pctHeight>0</wp14:pctHeight>
              </wp14:sizeRelV>
            </wp:anchor>
          </w:drawing>
        </mc:Choice>
        <mc:Fallback>
          <w:pict>
            <v:shapetype w14:anchorId="78D48AB0" id="_x0000_t202" coordsize="21600,21600" o:spt="202" path="m,l,21600r21600,l21600,xe">
              <v:stroke joinstyle="miter"/>
              <v:path gradientshapeok="t" o:connecttype="rect"/>
            </v:shapetype>
            <v:shape id="Text Box 16" o:spid="_x0000_s1026" type="#_x0000_t202" style="position:absolute;left:0;text-align:left;margin-left:-51.65pt;margin-top:33.9pt;width:234.8pt;height:22.3pt;z-index:251659264;visibility:visible;mso-wrap-style:square;mso-width-percent:0;mso-height-percent:0;mso-wrap-distance-left:9pt;mso-wrap-distance-top:0;mso-wrap-distance-right:9pt;mso-wrap-distance-bottom:0;mso-position-horizontal:absolute;mso-position-horizontal-relative:text;mso-position-vertical:absolute;mso-position-vertical-relative:page;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" filled="f" stroked="f">
              <v:textbox inset="0,0,0,0">
                <w:txbxContent>
                  <w:p w14:paraId="0F357E71" w14:textId="49112CF1" w:rsidR="00C15348" w:rsidRDefault="002F43E3" w:rsidP="00C15348">
                    <w:pPr>
                      <w:rPr>
                        <w:rFonts w:ascii="Lidl Font Pro" w:hAnsi="Lidl Font Pro"/>
                        <w:b/>
                        <w:color w:val="1F497D" w:themeColor="text2"/>
                        <w:sz w:val="38"/>
                        <w:szCs w:val="38"/>
                        <w:lang w:val="en-US"/>
                      </w:rPr>
                    </w:pPr>
                    <w:r>
                      <w:rPr>
                        <w:rFonts w:ascii="Lidl Font Pro" w:hAnsi="Lidl Font Pro"/>
                        <w:b/>
                        <w:color w:val="1F497D" w:themeColor="text2"/>
                        <w:sz w:val="38"/>
                        <w:szCs w:val="38"/>
                        <w:lang w:val="en-US"/>
                      </w:rPr>
                      <w:t xml:space="preserve">Press Release </w:t>
                    </w:r>
                  </w:p>
                  <w:p w14:paraId="32F5ECCC" w14:textId="77777777" w:rsidR="002F43E3" w:rsidRPr="002F43E3" w:rsidRDefault="002F43E3" w:rsidP="00C15348">
                    <w:pPr>
                      <w:rPr>
                        <w:rFonts w:ascii="Lidl Font Pro" w:hAnsi="Lidl Font Pro"/>
                        <w:color w:val="1F497D"/>
                        <w:sz w:val="38"/>
                        <w:szCs w:val="38"/>
                        <w:lang w:val="en-US"/>
                      </w:rPr>
                    </w:pPr>
                  </w:p>
                </w:txbxContent>
              </v:textbox>
              <w10:wrap anchory="page"/>
            </v:shape>
          </w:pict>
        </mc:Fallback>
      </mc:AlternateContent>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abstractNum w:abstractNumId="0" w15:restartNumberingAfterBreak="0">
    <w:nsid w:val="2CE92518"/>
    <w:multiLevelType w:val="multilevel"/>
    <w:tmpl w:val="9A622A24"/>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1" w15:restartNumberingAfterBreak="0">
    <w:nsid w:val="6C7B7666"/>
    <w:multiLevelType w:val="hybridMultilevel"/>
    <w:tmpl w:val="01DEF194"/>
    <w:lvl w:ilvl="0" w:tplc="04080001">
      <w:start w:val="1"/>
      <w:numFmt w:val="bullet"/>
      <w:lvlText w:val=""/>
      <w:lvlJc w:val="left"/>
      <w:pPr>
        <w:ind w:left="720" w:hanging="360"/>
      </w:pPr>
      <w:rPr>
        <w:rFonts w:ascii="Symbol" w:hAnsi="Symbol" w:hint="default"/>
      </w:rPr>
    </w:lvl>
    <w:lvl w:ilvl="1" w:tplc="04080003" w:tentative="1">
      <w:start w:val="1"/>
      <w:numFmt w:val="bullet"/>
      <w:lvlText w:val="o"/>
      <w:lvlJc w:val="left"/>
      <w:pPr>
        <w:ind w:left="1440" w:hanging="360"/>
      </w:pPr>
      <w:rPr>
        <w:rFonts w:ascii="Courier New" w:hAnsi="Courier New" w:cs="Courier New" w:hint="default"/>
      </w:rPr>
    </w:lvl>
    <w:lvl w:ilvl="2" w:tplc="04080005" w:tentative="1">
      <w:start w:val="1"/>
      <w:numFmt w:val="bullet"/>
      <w:lvlText w:val=""/>
      <w:lvlJc w:val="left"/>
      <w:pPr>
        <w:ind w:left="2160" w:hanging="360"/>
      </w:pPr>
      <w:rPr>
        <w:rFonts w:ascii="Wingdings" w:hAnsi="Wingdings" w:hint="default"/>
      </w:rPr>
    </w:lvl>
    <w:lvl w:ilvl="3" w:tplc="04080001" w:tentative="1">
      <w:start w:val="1"/>
      <w:numFmt w:val="bullet"/>
      <w:lvlText w:val=""/>
      <w:lvlJc w:val="left"/>
      <w:pPr>
        <w:ind w:left="2880" w:hanging="360"/>
      </w:pPr>
      <w:rPr>
        <w:rFonts w:ascii="Symbol" w:hAnsi="Symbol" w:hint="default"/>
      </w:rPr>
    </w:lvl>
    <w:lvl w:ilvl="4" w:tplc="04080003" w:tentative="1">
      <w:start w:val="1"/>
      <w:numFmt w:val="bullet"/>
      <w:lvlText w:val="o"/>
      <w:lvlJc w:val="left"/>
      <w:pPr>
        <w:ind w:left="3600" w:hanging="360"/>
      </w:pPr>
      <w:rPr>
        <w:rFonts w:ascii="Courier New" w:hAnsi="Courier New" w:cs="Courier New" w:hint="default"/>
      </w:rPr>
    </w:lvl>
    <w:lvl w:ilvl="5" w:tplc="04080005" w:tentative="1">
      <w:start w:val="1"/>
      <w:numFmt w:val="bullet"/>
      <w:lvlText w:val=""/>
      <w:lvlJc w:val="left"/>
      <w:pPr>
        <w:ind w:left="4320" w:hanging="360"/>
      </w:pPr>
      <w:rPr>
        <w:rFonts w:ascii="Wingdings" w:hAnsi="Wingdings" w:hint="default"/>
      </w:rPr>
    </w:lvl>
    <w:lvl w:ilvl="6" w:tplc="04080001" w:tentative="1">
      <w:start w:val="1"/>
      <w:numFmt w:val="bullet"/>
      <w:lvlText w:val=""/>
      <w:lvlJc w:val="left"/>
      <w:pPr>
        <w:ind w:left="5040" w:hanging="360"/>
      </w:pPr>
      <w:rPr>
        <w:rFonts w:ascii="Symbol" w:hAnsi="Symbol" w:hint="default"/>
      </w:rPr>
    </w:lvl>
    <w:lvl w:ilvl="7" w:tplc="04080003" w:tentative="1">
      <w:start w:val="1"/>
      <w:numFmt w:val="bullet"/>
      <w:lvlText w:val="o"/>
      <w:lvlJc w:val="left"/>
      <w:pPr>
        <w:ind w:left="5760" w:hanging="360"/>
      </w:pPr>
      <w:rPr>
        <w:rFonts w:ascii="Courier New" w:hAnsi="Courier New" w:cs="Courier New" w:hint="default"/>
      </w:rPr>
    </w:lvl>
    <w:lvl w:ilvl="8" w:tplc="04080005" w:tentative="1">
      <w:start w:val="1"/>
      <w:numFmt w:val="bullet"/>
      <w:lvlText w:val=""/>
      <w:lvlJc w:val="left"/>
      <w:pPr>
        <w:ind w:left="6480" w:hanging="360"/>
      </w:pPr>
      <w:rPr>
        <w:rFonts w:ascii="Wingdings" w:hAnsi="Wingdings" w:hint="default"/>
      </w:rPr>
    </w:lvl>
  </w:abstractNum>
  <w:abstractNum w:abstractNumId="2" w15:restartNumberingAfterBreak="0">
    <w:nsid w:val="6CE15079"/>
    <w:multiLevelType w:val="hybridMultilevel"/>
    <w:tmpl w:val="D2767A4E"/>
    <w:lvl w:ilvl="0" w:tplc="04080001">
      <w:start w:val="1"/>
      <w:numFmt w:val="bullet"/>
      <w:lvlText w:val=""/>
      <w:lvlJc w:val="left"/>
      <w:pPr>
        <w:ind w:left="720" w:hanging="360"/>
      </w:pPr>
      <w:rPr>
        <w:rFonts w:ascii="Symbol" w:hAnsi="Symbol" w:hint="default"/>
      </w:rPr>
    </w:lvl>
    <w:lvl w:ilvl="1" w:tplc="04080003">
      <w:start w:val="1"/>
      <w:numFmt w:val="bullet"/>
      <w:lvlText w:val="o"/>
      <w:lvlJc w:val="left"/>
      <w:pPr>
        <w:ind w:left="1440" w:hanging="360"/>
      </w:pPr>
      <w:rPr>
        <w:rFonts w:ascii="Courier New" w:hAnsi="Courier New" w:cs="Courier New" w:hint="default"/>
      </w:rPr>
    </w:lvl>
    <w:lvl w:ilvl="2" w:tplc="04080005">
      <w:start w:val="1"/>
      <w:numFmt w:val="bullet"/>
      <w:lvlText w:val=""/>
      <w:lvlJc w:val="left"/>
      <w:pPr>
        <w:ind w:left="2160" w:hanging="360"/>
      </w:pPr>
      <w:rPr>
        <w:rFonts w:ascii="Wingdings" w:hAnsi="Wingdings" w:hint="default"/>
      </w:rPr>
    </w:lvl>
    <w:lvl w:ilvl="3" w:tplc="04080001">
      <w:start w:val="1"/>
      <w:numFmt w:val="bullet"/>
      <w:lvlText w:val=""/>
      <w:lvlJc w:val="left"/>
      <w:pPr>
        <w:ind w:left="2880" w:hanging="360"/>
      </w:pPr>
      <w:rPr>
        <w:rFonts w:ascii="Symbol" w:hAnsi="Symbol" w:hint="default"/>
      </w:rPr>
    </w:lvl>
    <w:lvl w:ilvl="4" w:tplc="04080003">
      <w:start w:val="1"/>
      <w:numFmt w:val="bullet"/>
      <w:lvlText w:val="o"/>
      <w:lvlJc w:val="left"/>
      <w:pPr>
        <w:ind w:left="3600" w:hanging="360"/>
      </w:pPr>
      <w:rPr>
        <w:rFonts w:ascii="Courier New" w:hAnsi="Courier New" w:cs="Courier New" w:hint="default"/>
      </w:rPr>
    </w:lvl>
    <w:lvl w:ilvl="5" w:tplc="04080005">
      <w:start w:val="1"/>
      <w:numFmt w:val="bullet"/>
      <w:lvlText w:val=""/>
      <w:lvlJc w:val="left"/>
      <w:pPr>
        <w:ind w:left="4320" w:hanging="360"/>
      </w:pPr>
      <w:rPr>
        <w:rFonts w:ascii="Wingdings" w:hAnsi="Wingdings" w:hint="default"/>
      </w:rPr>
    </w:lvl>
    <w:lvl w:ilvl="6" w:tplc="04080001">
      <w:start w:val="1"/>
      <w:numFmt w:val="bullet"/>
      <w:lvlText w:val=""/>
      <w:lvlJc w:val="left"/>
      <w:pPr>
        <w:ind w:left="5040" w:hanging="360"/>
      </w:pPr>
      <w:rPr>
        <w:rFonts w:ascii="Symbol" w:hAnsi="Symbol" w:hint="default"/>
      </w:rPr>
    </w:lvl>
    <w:lvl w:ilvl="7" w:tplc="04080003">
      <w:start w:val="1"/>
      <w:numFmt w:val="bullet"/>
      <w:lvlText w:val="o"/>
      <w:lvlJc w:val="left"/>
      <w:pPr>
        <w:ind w:left="5760" w:hanging="360"/>
      </w:pPr>
      <w:rPr>
        <w:rFonts w:ascii="Courier New" w:hAnsi="Courier New" w:cs="Courier New" w:hint="default"/>
      </w:rPr>
    </w:lvl>
    <w:lvl w:ilvl="8" w:tplc="04080005">
      <w:start w:val="1"/>
      <w:numFmt w:val="bullet"/>
      <w:lvlText w:val=""/>
      <w:lvlJc w:val="left"/>
      <w:pPr>
        <w:ind w:left="6480" w:hanging="360"/>
      </w:pPr>
      <w:rPr>
        <w:rFonts w:ascii="Wingdings" w:hAnsi="Wingdings" w:hint="default"/>
      </w:rPr>
    </w:lvl>
  </w:abstractNum>
  <w:abstractNum w:abstractNumId="3" w15:restartNumberingAfterBreak="0">
    <w:nsid w:val="7AF42E61"/>
    <w:multiLevelType w:val="hybridMultilevel"/>
    <w:tmpl w:val="D50A7C8E"/>
    <w:lvl w:ilvl="0" w:tplc="04080001">
      <w:start w:val="1"/>
      <w:numFmt w:val="bullet"/>
      <w:lvlText w:val=""/>
      <w:lvlJc w:val="left"/>
      <w:pPr>
        <w:ind w:left="720" w:hanging="360"/>
      </w:pPr>
      <w:rPr>
        <w:rFonts w:ascii="Symbol" w:hAnsi="Symbol" w:hint="default"/>
      </w:rPr>
    </w:lvl>
    <w:lvl w:ilvl="1" w:tplc="04080003" w:tentative="1">
      <w:start w:val="1"/>
      <w:numFmt w:val="bullet"/>
      <w:lvlText w:val="o"/>
      <w:lvlJc w:val="left"/>
      <w:pPr>
        <w:ind w:left="1440" w:hanging="360"/>
      </w:pPr>
      <w:rPr>
        <w:rFonts w:ascii="Courier New" w:hAnsi="Courier New" w:cs="Courier New" w:hint="default"/>
      </w:rPr>
    </w:lvl>
    <w:lvl w:ilvl="2" w:tplc="04080005" w:tentative="1">
      <w:start w:val="1"/>
      <w:numFmt w:val="bullet"/>
      <w:lvlText w:val=""/>
      <w:lvlJc w:val="left"/>
      <w:pPr>
        <w:ind w:left="2160" w:hanging="360"/>
      </w:pPr>
      <w:rPr>
        <w:rFonts w:ascii="Wingdings" w:hAnsi="Wingdings" w:hint="default"/>
      </w:rPr>
    </w:lvl>
    <w:lvl w:ilvl="3" w:tplc="04080001" w:tentative="1">
      <w:start w:val="1"/>
      <w:numFmt w:val="bullet"/>
      <w:lvlText w:val=""/>
      <w:lvlJc w:val="left"/>
      <w:pPr>
        <w:ind w:left="2880" w:hanging="360"/>
      </w:pPr>
      <w:rPr>
        <w:rFonts w:ascii="Symbol" w:hAnsi="Symbol" w:hint="default"/>
      </w:rPr>
    </w:lvl>
    <w:lvl w:ilvl="4" w:tplc="04080003" w:tentative="1">
      <w:start w:val="1"/>
      <w:numFmt w:val="bullet"/>
      <w:lvlText w:val="o"/>
      <w:lvlJc w:val="left"/>
      <w:pPr>
        <w:ind w:left="3600" w:hanging="360"/>
      </w:pPr>
      <w:rPr>
        <w:rFonts w:ascii="Courier New" w:hAnsi="Courier New" w:cs="Courier New" w:hint="default"/>
      </w:rPr>
    </w:lvl>
    <w:lvl w:ilvl="5" w:tplc="04080005" w:tentative="1">
      <w:start w:val="1"/>
      <w:numFmt w:val="bullet"/>
      <w:lvlText w:val=""/>
      <w:lvlJc w:val="left"/>
      <w:pPr>
        <w:ind w:left="4320" w:hanging="360"/>
      </w:pPr>
      <w:rPr>
        <w:rFonts w:ascii="Wingdings" w:hAnsi="Wingdings" w:hint="default"/>
      </w:rPr>
    </w:lvl>
    <w:lvl w:ilvl="6" w:tplc="04080001" w:tentative="1">
      <w:start w:val="1"/>
      <w:numFmt w:val="bullet"/>
      <w:lvlText w:val=""/>
      <w:lvlJc w:val="left"/>
      <w:pPr>
        <w:ind w:left="5040" w:hanging="360"/>
      </w:pPr>
      <w:rPr>
        <w:rFonts w:ascii="Symbol" w:hAnsi="Symbol" w:hint="default"/>
      </w:rPr>
    </w:lvl>
    <w:lvl w:ilvl="7" w:tplc="04080003" w:tentative="1">
      <w:start w:val="1"/>
      <w:numFmt w:val="bullet"/>
      <w:lvlText w:val="o"/>
      <w:lvlJc w:val="left"/>
      <w:pPr>
        <w:ind w:left="5760" w:hanging="360"/>
      </w:pPr>
      <w:rPr>
        <w:rFonts w:ascii="Courier New" w:hAnsi="Courier New" w:cs="Courier New" w:hint="default"/>
      </w:rPr>
    </w:lvl>
    <w:lvl w:ilvl="8" w:tplc="04080005" w:tentative="1">
      <w:start w:val="1"/>
      <w:numFmt w:val="bullet"/>
      <w:lvlText w:val=""/>
      <w:lvlJc w:val="left"/>
      <w:pPr>
        <w:ind w:left="6480" w:hanging="360"/>
      </w:pPr>
      <w:rPr>
        <w:rFonts w:ascii="Wingdings" w:hAnsi="Wingdings" w:hint="default"/>
      </w:rPr>
    </w:lvl>
  </w:abstractNum>
  <w:num w:numId="1">
    <w:abstractNumId w:val="3"/>
  </w:num>
  <w:num w:numId="2">
    <w:abstractNumId w:val="2"/>
  </w:num>
  <w:num w:numId="3">
    <w:abstractNumId w:val="0"/>
  </w:num>
  <w:num w:numId="4">
    <w:abstractNumId w:val="1"/>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sl="http://schemas.openxmlformats.org/schemaLibrary/2006/main" mc:Ignorable="w14 w15 w16se w16cid w16 w16cex">
  <w:zoom w:percent="100"/>
  <w:proofState w:spelling="clean" w:grammar="clean"/>
  <w:defaultTabStop w:val="720"/>
  <w:characterSpacingControl w:val="doNotCompress"/>
  <w:hdrShapeDefaults>
    <o:shapedefaults v:ext="edit" spidmax="4097"/>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6E1D0C"/>
    <w:rsid w:val="000016FA"/>
    <w:rsid w:val="00001AAF"/>
    <w:rsid w:val="0000222E"/>
    <w:rsid w:val="00004946"/>
    <w:rsid w:val="00006CDC"/>
    <w:rsid w:val="0000765F"/>
    <w:rsid w:val="00015897"/>
    <w:rsid w:val="00020E29"/>
    <w:rsid w:val="00024A8A"/>
    <w:rsid w:val="00024E48"/>
    <w:rsid w:val="0004209A"/>
    <w:rsid w:val="00050063"/>
    <w:rsid w:val="00050FB1"/>
    <w:rsid w:val="00065BFE"/>
    <w:rsid w:val="00073765"/>
    <w:rsid w:val="00076BF0"/>
    <w:rsid w:val="000777FD"/>
    <w:rsid w:val="00080512"/>
    <w:rsid w:val="00082066"/>
    <w:rsid w:val="00084703"/>
    <w:rsid w:val="00090362"/>
    <w:rsid w:val="000921EF"/>
    <w:rsid w:val="000A1CDB"/>
    <w:rsid w:val="000A3234"/>
    <w:rsid w:val="000A4225"/>
    <w:rsid w:val="000A74DD"/>
    <w:rsid w:val="000B0307"/>
    <w:rsid w:val="000B0743"/>
    <w:rsid w:val="000B22A4"/>
    <w:rsid w:val="000B2D52"/>
    <w:rsid w:val="000C0F47"/>
    <w:rsid w:val="000D1DD1"/>
    <w:rsid w:val="000D750E"/>
    <w:rsid w:val="000D7D36"/>
    <w:rsid w:val="000E46B8"/>
    <w:rsid w:val="000F221B"/>
    <w:rsid w:val="001013D5"/>
    <w:rsid w:val="00112426"/>
    <w:rsid w:val="00114518"/>
    <w:rsid w:val="0012268F"/>
    <w:rsid w:val="00126F3C"/>
    <w:rsid w:val="001313C7"/>
    <w:rsid w:val="001362F5"/>
    <w:rsid w:val="00142CE0"/>
    <w:rsid w:val="00142F03"/>
    <w:rsid w:val="0015238D"/>
    <w:rsid w:val="00153D2D"/>
    <w:rsid w:val="00162B5D"/>
    <w:rsid w:val="0016448B"/>
    <w:rsid w:val="00165204"/>
    <w:rsid w:val="001741A0"/>
    <w:rsid w:val="00195C13"/>
    <w:rsid w:val="001A4B5D"/>
    <w:rsid w:val="001B2E65"/>
    <w:rsid w:val="001B54A3"/>
    <w:rsid w:val="001C1455"/>
    <w:rsid w:val="001C6E27"/>
    <w:rsid w:val="001C72F1"/>
    <w:rsid w:val="001C758C"/>
    <w:rsid w:val="001D4624"/>
    <w:rsid w:val="001D482D"/>
    <w:rsid w:val="001D5EFD"/>
    <w:rsid w:val="001D6703"/>
    <w:rsid w:val="001D6E40"/>
    <w:rsid w:val="001D79C7"/>
    <w:rsid w:val="001E09FB"/>
    <w:rsid w:val="001E0FBD"/>
    <w:rsid w:val="001E4730"/>
    <w:rsid w:val="001E7696"/>
    <w:rsid w:val="001F0D77"/>
    <w:rsid w:val="001F13C9"/>
    <w:rsid w:val="001F2EF2"/>
    <w:rsid w:val="00201205"/>
    <w:rsid w:val="00201C85"/>
    <w:rsid w:val="00205BA2"/>
    <w:rsid w:val="00226375"/>
    <w:rsid w:val="002270E9"/>
    <w:rsid w:val="00227973"/>
    <w:rsid w:val="00230CA1"/>
    <w:rsid w:val="002350DA"/>
    <w:rsid w:val="00237861"/>
    <w:rsid w:val="00237A95"/>
    <w:rsid w:val="00240308"/>
    <w:rsid w:val="00246031"/>
    <w:rsid w:val="00246FCD"/>
    <w:rsid w:val="00247E50"/>
    <w:rsid w:val="00255493"/>
    <w:rsid w:val="00256326"/>
    <w:rsid w:val="00257C0F"/>
    <w:rsid w:val="0026235E"/>
    <w:rsid w:val="00265388"/>
    <w:rsid w:val="00276D05"/>
    <w:rsid w:val="00291837"/>
    <w:rsid w:val="002B156B"/>
    <w:rsid w:val="002B530F"/>
    <w:rsid w:val="002C0DD0"/>
    <w:rsid w:val="002C0F09"/>
    <w:rsid w:val="002C2359"/>
    <w:rsid w:val="002D5247"/>
    <w:rsid w:val="002D6041"/>
    <w:rsid w:val="002D75EA"/>
    <w:rsid w:val="002E04D3"/>
    <w:rsid w:val="002E1A43"/>
    <w:rsid w:val="002E498C"/>
    <w:rsid w:val="002E4A57"/>
    <w:rsid w:val="002E5A14"/>
    <w:rsid w:val="002E68DD"/>
    <w:rsid w:val="002F0181"/>
    <w:rsid w:val="002F1C2C"/>
    <w:rsid w:val="002F43E3"/>
    <w:rsid w:val="00303911"/>
    <w:rsid w:val="00305314"/>
    <w:rsid w:val="00306FEF"/>
    <w:rsid w:val="00332102"/>
    <w:rsid w:val="00337A0D"/>
    <w:rsid w:val="00340366"/>
    <w:rsid w:val="00361980"/>
    <w:rsid w:val="003628DD"/>
    <w:rsid w:val="00372421"/>
    <w:rsid w:val="00374B9E"/>
    <w:rsid w:val="0037510A"/>
    <w:rsid w:val="003804BE"/>
    <w:rsid w:val="00380C9A"/>
    <w:rsid w:val="00390BF8"/>
    <w:rsid w:val="003A2353"/>
    <w:rsid w:val="003B2665"/>
    <w:rsid w:val="003B2BD0"/>
    <w:rsid w:val="003B3672"/>
    <w:rsid w:val="003C494F"/>
    <w:rsid w:val="003C5940"/>
    <w:rsid w:val="003C7702"/>
    <w:rsid w:val="003D2087"/>
    <w:rsid w:val="003D3A32"/>
    <w:rsid w:val="003D4EBC"/>
    <w:rsid w:val="003E0E39"/>
    <w:rsid w:val="003E1E63"/>
    <w:rsid w:val="003E72C0"/>
    <w:rsid w:val="003F1492"/>
    <w:rsid w:val="003F48D1"/>
    <w:rsid w:val="003F6FD8"/>
    <w:rsid w:val="004041FE"/>
    <w:rsid w:val="004067D8"/>
    <w:rsid w:val="00406BEE"/>
    <w:rsid w:val="00413192"/>
    <w:rsid w:val="00421E6E"/>
    <w:rsid w:val="004339B9"/>
    <w:rsid w:val="00435409"/>
    <w:rsid w:val="00436EB4"/>
    <w:rsid w:val="00440D37"/>
    <w:rsid w:val="004453F7"/>
    <w:rsid w:val="00447F97"/>
    <w:rsid w:val="00451A05"/>
    <w:rsid w:val="004532D2"/>
    <w:rsid w:val="00455608"/>
    <w:rsid w:val="0045782D"/>
    <w:rsid w:val="00462BFE"/>
    <w:rsid w:val="00467514"/>
    <w:rsid w:val="0046755E"/>
    <w:rsid w:val="00471CE4"/>
    <w:rsid w:val="004753AB"/>
    <w:rsid w:val="004758E6"/>
    <w:rsid w:val="0047758A"/>
    <w:rsid w:val="0048239D"/>
    <w:rsid w:val="0048249F"/>
    <w:rsid w:val="00483BB0"/>
    <w:rsid w:val="004862EF"/>
    <w:rsid w:val="00491048"/>
    <w:rsid w:val="004A070F"/>
    <w:rsid w:val="004A2D7F"/>
    <w:rsid w:val="004B5BC6"/>
    <w:rsid w:val="004B69B8"/>
    <w:rsid w:val="004B6D86"/>
    <w:rsid w:val="004C4935"/>
    <w:rsid w:val="004D14BC"/>
    <w:rsid w:val="004E19A5"/>
    <w:rsid w:val="004E3A8A"/>
    <w:rsid w:val="004F1B11"/>
    <w:rsid w:val="004F25BD"/>
    <w:rsid w:val="004F7753"/>
    <w:rsid w:val="00501C4B"/>
    <w:rsid w:val="00504728"/>
    <w:rsid w:val="005153DE"/>
    <w:rsid w:val="00517C8A"/>
    <w:rsid w:val="005342E4"/>
    <w:rsid w:val="00552A63"/>
    <w:rsid w:val="00553E94"/>
    <w:rsid w:val="00554C7C"/>
    <w:rsid w:val="005568B1"/>
    <w:rsid w:val="005631AB"/>
    <w:rsid w:val="00566A1B"/>
    <w:rsid w:val="005721E5"/>
    <w:rsid w:val="0058265D"/>
    <w:rsid w:val="0058460C"/>
    <w:rsid w:val="0058663F"/>
    <w:rsid w:val="00587025"/>
    <w:rsid w:val="00590343"/>
    <w:rsid w:val="005913FE"/>
    <w:rsid w:val="00592BD8"/>
    <w:rsid w:val="00597117"/>
    <w:rsid w:val="005A03EB"/>
    <w:rsid w:val="005A4B70"/>
    <w:rsid w:val="005A50F0"/>
    <w:rsid w:val="005B2682"/>
    <w:rsid w:val="005B3710"/>
    <w:rsid w:val="005B5F0E"/>
    <w:rsid w:val="005C13DA"/>
    <w:rsid w:val="005C582C"/>
    <w:rsid w:val="005C7A17"/>
    <w:rsid w:val="005D0BA7"/>
    <w:rsid w:val="005D0FF4"/>
    <w:rsid w:val="005E4D58"/>
    <w:rsid w:val="005F06E7"/>
    <w:rsid w:val="005F0960"/>
    <w:rsid w:val="005F607C"/>
    <w:rsid w:val="00601C11"/>
    <w:rsid w:val="00602341"/>
    <w:rsid w:val="006174A5"/>
    <w:rsid w:val="00626F0B"/>
    <w:rsid w:val="006328F3"/>
    <w:rsid w:val="00643AF1"/>
    <w:rsid w:val="0064616A"/>
    <w:rsid w:val="00651268"/>
    <w:rsid w:val="006538BB"/>
    <w:rsid w:val="0065577B"/>
    <w:rsid w:val="00655BD1"/>
    <w:rsid w:val="00664720"/>
    <w:rsid w:val="006746E1"/>
    <w:rsid w:val="0068010B"/>
    <w:rsid w:val="00684303"/>
    <w:rsid w:val="006A61C9"/>
    <w:rsid w:val="006A7472"/>
    <w:rsid w:val="006B5432"/>
    <w:rsid w:val="006C1700"/>
    <w:rsid w:val="006C1C4A"/>
    <w:rsid w:val="006C3AD5"/>
    <w:rsid w:val="006C5678"/>
    <w:rsid w:val="006D3B63"/>
    <w:rsid w:val="006E1D0C"/>
    <w:rsid w:val="006E7AE4"/>
    <w:rsid w:val="006F00FE"/>
    <w:rsid w:val="00701CAF"/>
    <w:rsid w:val="00704D5A"/>
    <w:rsid w:val="007060A6"/>
    <w:rsid w:val="00714E23"/>
    <w:rsid w:val="007179B6"/>
    <w:rsid w:val="00721B91"/>
    <w:rsid w:val="007244AF"/>
    <w:rsid w:val="007372F7"/>
    <w:rsid w:val="00741149"/>
    <w:rsid w:val="00743155"/>
    <w:rsid w:val="00743D12"/>
    <w:rsid w:val="00746138"/>
    <w:rsid w:val="007468A5"/>
    <w:rsid w:val="00747DD8"/>
    <w:rsid w:val="007521BD"/>
    <w:rsid w:val="00753B67"/>
    <w:rsid w:val="00753D8B"/>
    <w:rsid w:val="00753E5B"/>
    <w:rsid w:val="007564B8"/>
    <w:rsid w:val="007634B3"/>
    <w:rsid w:val="00774FD9"/>
    <w:rsid w:val="007831C1"/>
    <w:rsid w:val="00783F79"/>
    <w:rsid w:val="00784E92"/>
    <w:rsid w:val="00790046"/>
    <w:rsid w:val="0079372C"/>
    <w:rsid w:val="007A6132"/>
    <w:rsid w:val="007B2386"/>
    <w:rsid w:val="007B3EDF"/>
    <w:rsid w:val="007C0240"/>
    <w:rsid w:val="007E087A"/>
    <w:rsid w:val="007E3140"/>
    <w:rsid w:val="007E4BED"/>
    <w:rsid w:val="007E5577"/>
    <w:rsid w:val="007F161B"/>
    <w:rsid w:val="007F5514"/>
    <w:rsid w:val="007F7364"/>
    <w:rsid w:val="00805A03"/>
    <w:rsid w:val="00810065"/>
    <w:rsid w:val="00811C25"/>
    <w:rsid w:val="00811D03"/>
    <w:rsid w:val="0081344C"/>
    <w:rsid w:val="0081757E"/>
    <w:rsid w:val="00817765"/>
    <w:rsid w:val="0082297B"/>
    <w:rsid w:val="00823119"/>
    <w:rsid w:val="00823487"/>
    <w:rsid w:val="0082661C"/>
    <w:rsid w:val="00834894"/>
    <w:rsid w:val="00836759"/>
    <w:rsid w:val="00843384"/>
    <w:rsid w:val="00844844"/>
    <w:rsid w:val="00854A7D"/>
    <w:rsid w:val="008613B1"/>
    <w:rsid w:val="00863077"/>
    <w:rsid w:val="00865B05"/>
    <w:rsid w:val="008672F9"/>
    <w:rsid w:val="00872C36"/>
    <w:rsid w:val="008878D6"/>
    <w:rsid w:val="0089075F"/>
    <w:rsid w:val="00891ED3"/>
    <w:rsid w:val="008922D9"/>
    <w:rsid w:val="008933DD"/>
    <w:rsid w:val="008944C4"/>
    <w:rsid w:val="00897EA6"/>
    <w:rsid w:val="008A213F"/>
    <w:rsid w:val="008A3E64"/>
    <w:rsid w:val="008B053F"/>
    <w:rsid w:val="008B0C90"/>
    <w:rsid w:val="008B2221"/>
    <w:rsid w:val="008B2FF3"/>
    <w:rsid w:val="008B4736"/>
    <w:rsid w:val="008C1E18"/>
    <w:rsid w:val="008C301F"/>
    <w:rsid w:val="008C4194"/>
    <w:rsid w:val="008D0E47"/>
    <w:rsid w:val="008D1AC0"/>
    <w:rsid w:val="008D6174"/>
    <w:rsid w:val="008E2C50"/>
    <w:rsid w:val="008E59B1"/>
    <w:rsid w:val="0090693B"/>
    <w:rsid w:val="00910748"/>
    <w:rsid w:val="00914C1D"/>
    <w:rsid w:val="00915B02"/>
    <w:rsid w:val="00920F94"/>
    <w:rsid w:val="00925E2E"/>
    <w:rsid w:val="009260E0"/>
    <w:rsid w:val="00932B84"/>
    <w:rsid w:val="00944D83"/>
    <w:rsid w:val="00957F63"/>
    <w:rsid w:val="00960E6B"/>
    <w:rsid w:val="009640A6"/>
    <w:rsid w:val="0096506B"/>
    <w:rsid w:val="00966068"/>
    <w:rsid w:val="00972A51"/>
    <w:rsid w:val="00973531"/>
    <w:rsid w:val="00974C89"/>
    <w:rsid w:val="00975019"/>
    <w:rsid w:val="00977FBB"/>
    <w:rsid w:val="00980D1F"/>
    <w:rsid w:val="00987697"/>
    <w:rsid w:val="0099173B"/>
    <w:rsid w:val="009A0EAA"/>
    <w:rsid w:val="009A2687"/>
    <w:rsid w:val="009A2BD5"/>
    <w:rsid w:val="009A35FA"/>
    <w:rsid w:val="009A57DD"/>
    <w:rsid w:val="009B1438"/>
    <w:rsid w:val="009B16DB"/>
    <w:rsid w:val="009B3A37"/>
    <w:rsid w:val="009C2622"/>
    <w:rsid w:val="009C469A"/>
    <w:rsid w:val="009C59EA"/>
    <w:rsid w:val="009D4057"/>
    <w:rsid w:val="009E3D7F"/>
    <w:rsid w:val="009E787B"/>
    <w:rsid w:val="009F0869"/>
    <w:rsid w:val="009F24C7"/>
    <w:rsid w:val="009F2A0C"/>
    <w:rsid w:val="009F7F72"/>
    <w:rsid w:val="00A10A24"/>
    <w:rsid w:val="00A161CD"/>
    <w:rsid w:val="00A2171F"/>
    <w:rsid w:val="00A24C32"/>
    <w:rsid w:val="00A25613"/>
    <w:rsid w:val="00A25EC1"/>
    <w:rsid w:val="00A263B9"/>
    <w:rsid w:val="00A263CF"/>
    <w:rsid w:val="00A30DFB"/>
    <w:rsid w:val="00A33638"/>
    <w:rsid w:val="00A33E2E"/>
    <w:rsid w:val="00A34E43"/>
    <w:rsid w:val="00A3644B"/>
    <w:rsid w:val="00A3667E"/>
    <w:rsid w:val="00A41D74"/>
    <w:rsid w:val="00A452E4"/>
    <w:rsid w:val="00A5014E"/>
    <w:rsid w:val="00A5328B"/>
    <w:rsid w:val="00A55C5F"/>
    <w:rsid w:val="00A60172"/>
    <w:rsid w:val="00A6233D"/>
    <w:rsid w:val="00A62366"/>
    <w:rsid w:val="00A62775"/>
    <w:rsid w:val="00A643A2"/>
    <w:rsid w:val="00A64F25"/>
    <w:rsid w:val="00A655DB"/>
    <w:rsid w:val="00A709E0"/>
    <w:rsid w:val="00A716E7"/>
    <w:rsid w:val="00A71CCF"/>
    <w:rsid w:val="00A8297A"/>
    <w:rsid w:val="00AA250C"/>
    <w:rsid w:val="00AB180B"/>
    <w:rsid w:val="00AB1CD7"/>
    <w:rsid w:val="00AB22CD"/>
    <w:rsid w:val="00AB5A0A"/>
    <w:rsid w:val="00AC4C21"/>
    <w:rsid w:val="00AD03DE"/>
    <w:rsid w:val="00AD0CD9"/>
    <w:rsid w:val="00AE203C"/>
    <w:rsid w:val="00AF5F7B"/>
    <w:rsid w:val="00AF60FC"/>
    <w:rsid w:val="00B01341"/>
    <w:rsid w:val="00B04269"/>
    <w:rsid w:val="00B13498"/>
    <w:rsid w:val="00B13E86"/>
    <w:rsid w:val="00B23754"/>
    <w:rsid w:val="00B27F18"/>
    <w:rsid w:val="00B30257"/>
    <w:rsid w:val="00B357E1"/>
    <w:rsid w:val="00B36C4D"/>
    <w:rsid w:val="00B36DCD"/>
    <w:rsid w:val="00B57F1A"/>
    <w:rsid w:val="00B62000"/>
    <w:rsid w:val="00B6312D"/>
    <w:rsid w:val="00B64AD9"/>
    <w:rsid w:val="00B722FD"/>
    <w:rsid w:val="00B74D15"/>
    <w:rsid w:val="00B766EF"/>
    <w:rsid w:val="00B772B0"/>
    <w:rsid w:val="00B935FF"/>
    <w:rsid w:val="00B96A7F"/>
    <w:rsid w:val="00B974F9"/>
    <w:rsid w:val="00B97B64"/>
    <w:rsid w:val="00B97C9F"/>
    <w:rsid w:val="00BA1D84"/>
    <w:rsid w:val="00BA206A"/>
    <w:rsid w:val="00BC709A"/>
    <w:rsid w:val="00BC778A"/>
    <w:rsid w:val="00BD2C25"/>
    <w:rsid w:val="00BD7985"/>
    <w:rsid w:val="00BE0599"/>
    <w:rsid w:val="00BE7A79"/>
    <w:rsid w:val="00BF0396"/>
    <w:rsid w:val="00BF54BA"/>
    <w:rsid w:val="00C02B8A"/>
    <w:rsid w:val="00C06123"/>
    <w:rsid w:val="00C14A38"/>
    <w:rsid w:val="00C15348"/>
    <w:rsid w:val="00C17A83"/>
    <w:rsid w:val="00C25999"/>
    <w:rsid w:val="00C26318"/>
    <w:rsid w:val="00C26CDE"/>
    <w:rsid w:val="00C34719"/>
    <w:rsid w:val="00C43070"/>
    <w:rsid w:val="00C43729"/>
    <w:rsid w:val="00C44EFE"/>
    <w:rsid w:val="00C62B38"/>
    <w:rsid w:val="00C62C1D"/>
    <w:rsid w:val="00C63570"/>
    <w:rsid w:val="00C64CCE"/>
    <w:rsid w:val="00C66477"/>
    <w:rsid w:val="00C71500"/>
    <w:rsid w:val="00C74964"/>
    <w:rsid w:val="00C820AB"/>
    <w:rsid w:val="00C91C5A"/>
    <w:rsid w:val="00C94B14"/>
    <w:rsid w:val="00CA49FA"/>
    <w:rsid w:val="00CB0793"/>
    <w:rsid w:val="00CB43B3"/>
    <w:rsid w:val="00CC48E5"/>
    <w:rsid w:val="00CC4EB1"/>
    <w:rsid w:val="00CC5E78"/>
    <w:rsid w:val="00CC6D24"/>
    <w:rsid w:val="00CD681C"/>
    <w:rsid w:val="00CE1F9C"/>
    <w:rsid w:val="00CE4449"/>
    <w:rsid w:val="00CE499C"/>
    <w:rsid w:val="00CF2FC9"/>
    <w:rsid w:val="00CF34CE"/>
    <w:rsid w:val="00CF5370"/>
    <w:rsid w:val="00D02342"/>
    <w:rsid w:val="00D03C8A"/>
    <w:rsid w:val="00D0474E"/>
    <w:rsid w:val="00D112A2"/>
    <w:rsid w:val="00D11BB6"/>
    <w:rsid w:val="00D13352"/>
    <w:rsid w:val="00D138CB"/>
    <w:rsid w:val="00D15E91"/>
    <w:rsid w:val="00D22F47"/>
    <w:rsid w:val="00D23735"/>
    <w:rsid w:val="00D35440"/>
    <w:rsid w:val="00D37F81"/>
    <w:rsid w:val="00D658A8"/>
    <w:rsid w:val="00D659B6"/>
    <w:rsid w:val="00D700B3"/>
    <w:rsid w:val="00D70AC0"/>
    <w:rsid w:val="00D7169A"/>
    <w:rsid w:val="00D741EA"/>
    <w:rsid w:val="00D8233D"/>
    <w:rsid w:val="00D83424"/>
    <w:rsid w:val="00D87725"/>
    <w:rsid w:val="00D95281"/>
    <w:rsid w:val="00D977E1"/>
    <w:rsid w:val="00DA5276"/>
    <w:rsid w:val="00DB097E"/>
    <w:rsid w:val="00DC14A6"/>
    <w:rsid w:val="00DC2D0E"/>
    <w:rsid w:val="00DC6657"/>
    <w:rsid w:val="00DD1668"/>
    <w:rsid w:val="00DD1CEF"/>
    <w:rsid w:val="00DD231A"/>
    <w:rsid w:val="00DD4814"/>
    <w:rsid w:val="00DD70F4"/>
    <w:rsid w:val="00DE6D50"/>
    <w:rsid w:val="00DF105D"/>
    <w:rsid w:val="00DF2BDE"/>
    <w:rsid w:val="00DF481A"/>
    <w:rsid w:val="00E07E3C"/>
    <w:rsid w:val="00E10F6A"/>
    <w:rsid w:val="00E13FD8"/>
    <w:rsid w:val="00E16B33"/>
    <w:rsid w:val="00E17039"/>
    <w:rsid w:val="00E20400"/>
    <w:rsid w:val="00E20FCF"/>
    <w:rsid w:val="00E21B7A"/>
    <w:rsid w:val="00E247E9"/>
    <w:rsid w:val="00E25C98"/>
    <w:rsid w:val="00E2641D"/>
    <w:rsid w:val="00E276C6"/>
    <w:rsid w:val="00E37F80"/>
    <w:rsid w:val="00E40CB8"/>
    <w:rsid w:val="00E512F6"/>
    <w:rsid w:val="00E64C60"/>
    <w:rsid w:val="00E66A45"/>
    <w:rsid w:val="00E70986"/>
    <w:rsid w:val="00E72BBE"/>
    <w:rsid w:val="00E75CC8"/>
    <w:rsid w:val="00E812F0"/>
    <w:rsid w:val="00E831B1"/>
    <w:rsid w:val="00E8325B"/>
    <w:rsid w:val="00E87974"/>
    <w:rsid w:val="00E902A0"/>
    <w:rsid w:val="00EA3F16"/>
    <w:rsid w:val="00EA5F85"/>
    <w:rsid w:val="00EA7CE4"/>
    <w:rsid w:val="00EB0907"/>
    <w:rsid w:val="00EB24EB"/>
    <w:rsid w:val="00EB42FB"/>
    <w:rsid w:val="00EB6B0A"/>
    <w:rsid w:val="00EC3708"/>
    <w:rsid w:val="00EC4F0D"/>
    <w:rsid w:val="00EC62A2"/>
    <w:rsid w:val="00EC752D"/>
    <w:rsid w:val="00ED1DFB"/>
    <w:rsid w:val="00ED52F2"/>
    <w:rsid w:val="00EE096D"/>
    <w:rsid w:val="00EE36AE"/>
    <w:rsid w:val="00EE55AD"/>
    <w:rsid w:val="00EF1F2B"/>
    <w:rsid w:val="00EF2089"/>
    <w:rsid w:val="00EF2165"/>
    <w:rsid w:val="00EF2DD5"/>
    <w:rsid w:val="00F02E7E"/>
    <w:rsid w:val="00F1451A"/>
    <w:rsid w:val="00F17E59"/>
    <w:rsid w:val="00F32356"/>
    <w:rsid w:val="00F341C1"/>
    <w:rsid w:val="00F453D6"/>
    <w:rsid w:val="00F600E5"/>
    <w:rsid w:val="00F61DCB"/>
    <w:rsid w:val="00F61E02"/>
    <w:rsid w:val="00F647BA"/>
    <w:rsid w:val="00F71D6A"/>
    <w:rsid w:val="00F7550F"/>
    <w:rsid w:val="00F766E2"/>
    <w:rsid w:val="00F847FC"/>
    <w:rsid w:val="00F910E4"/>
    <w:rsid w:val="00F935B5"/>
    <w:rsid w:val="00FC2965"/>
    <w:rsid w:val="00FC4A98"/>
    <w:rsid w:val="00FC6C4F"/>
    <w:rsid w:val="00FD37CC"/>
    <w:rsid w:val="00FD4D83"/>
    <w:rsid w:val="00FE0FD8"/>
    <w:rsid w:val="00FE4FFE"/>
    <w:rsid w:val="00FE5163"/>
    <w:rsid w:val="00FE7457"/>
    <w:rsid w:val="00FF26F8"/>
    <w:rsid w:val="00FF37F5"/>
    <w:rsid w:val="00FF6CBC"/>
    <w:rsid w:val="00FF7808"/>
  </w:rsids>
  <m:mathPr>
    <m:mathFont m:val="Cambria Math"/>
    <m:brkBin m:val="before"/>
    <m:brkBinSub m:val="--"/>
    <m:smallFrac m:val="0"/>
    <m:dispDef/>
    <m:lMargin m:val="0"/>
    <m:rMargin m:val="0"/>
    <m:defJc m:val="centerGroup"/>
    <m:wrapIndent m:val="1440"/>
    <m:intLim m:val="subSup"/>
    <m:naryLim m:val="undOvr"/>
  </m:mathPr>
  <w:themeFontLang w:val="el-GR" w:eastAsia="zh-TW"/>
  <w:clrSchemeMapping w:bg1="light1" w:t1="dark1" w:bg2="light2" w:t2="dark2" w:accent1="accent1" w:accent2="accent2" w:accent3="accent3" w:accent4="accent4" w:accent5="accent5" w:accent6="accent6" w:hyperlink="hyperlink" w:followedHyperlink="followedHyperlink"/>
  <w:shapeDefaults>
    <o:shapedefaults v:ext="edit" spidmax="4097"/>
    <o:shapelayout v:ext="edit">
      <o:idmap v:ext="edit" data="1"/>
    </o:shapelayout>
  </w:shapeDefaults>
  <w:decimalSymbol w:val=","/>
  <w:listSeparator w:val=";"/>
  <w14:docId w14:val="7B40AF0E"/>
  <w15:docId w15:val="{BA10A69F-95A2-43A2-9BEF-3595652BE387}"/>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mc:Ignorable="w14 w15 w16se w16cid w16 w16cex">
  <w:docDefaults>
    <w:rPrDefault>
      <w:rPr>
        <w:rFonts w:asciiTheme="minorHAnsi" w:eastAsiaTheme="minorHAnsi" w:hAnsiTheme="minorHAnsi" w:cstheme="minorBidi"/>
        <w:sz w:val="22"/>
        <w:szCs w:val="22"/>
        <w:lang w:val="el-GR" w:eastAsia="en-US" w:bidi="ar-SA"/>
      </w:rPr>
    </w:rPrDefault>
    <w:pPrDefault>
      <w:pPr>
        <w:spacing w:after="200" w:line="276"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a">
    <w:name w:val="Normal"/>
    <w:qFormat/>
    <w:rsid w:val="00C15348"/>
    <w:rPr>
      <w:rFonts w:ascii="Calibri" w:hAnsi="Calibri" w:cs="Times New Roman"/>
      <w:lang w:val="de-DE"/>
    </w:rPr>
  </w:style>
  <w:style w:type="character" w:default="1" w:styleId="a0">
    <w:name w:val="Default Paragraph Font"/>
    <w:uiPriority w:val="1"/>
    <w:semiHidden/>
    <w:unhideWhenUsed/>
  </w:style>
  <w:style w:type="table" w:default="1" w:styleId="a1">
    <w:name w:val="Normal Table"/>
    <w:uiPriority w:val="99"/>
    <w:semiHidden/>
    <w:unhideWhenUsed/>
    <w:tblPr>
      <w:tblInd w:w="0" w:type="dxa"/>
      <w:tblCellMar>
        <w:top w:w="0" w:type="dxa"/>
        <w:left w:w="108" w:type="dxa"/>
        <w:bottom w:w="0" w:type="dxa"/>
        <w:right w:w="108" w:type="dxa"/>
      </w:tblCellMar>
    </w:tblPr>
  </w:style>
  <w:style w:type="numbering" w:default="1" w:styleId="a2">
    <w:name w:val="No List"/>
    <w:uiPriority w:val="99"/>
    <w:semiHidden/>
    <w:unhideWhenUsed/>
  </w:style>
  <w:style w:type="paragraph" w:styleId="a3">
    <w:name w:val="header"/>
    <w:basedOn w:val="a"/>
    <w:link w:val="Char"/>
    <w:uiPriority w:val="99"/>
    <w:unhideWhenUsed/>
    <w:rsid w:val="00C15348"/>
    <w:pPr>
      <w:tabs>
        <w:tab w:val="center" w:pos="4153"/>
        <w:tab w:val="right" w:pos="8306"/>
      </w:tabs>
      <w:spacing w:after="0" w:line="240" w:lineRule="auto"/>
    </w:pPr>
  </w:style>
  <w:style w:type="character" w:customStyle="1" w:styleId="Char">
    <w:name w:val="Κεφαλίδα Char"/>
    <w:basedOn w:val="a0"/>
    <w:link w:val="a3"/>
    <w:uiPriority w:val="99"/>
    <w:rsid w:val="00C15348"/>
    <w:rPr>
      <w:rFonts w:ascii="Calibri" w:hAnsi="Calibri" w:cs="Times New Roman"/>
      <w:lang w:val="de-DE"/>
    </w:rPr>
  </w:style>
  <w:style w:type="paragraph" w:styleId="a4">
    <w:name w:val="footer"/>
    <w:basedOn w:val="a"/>
    <w:link w:val="Char0"/>
    <w:uiPriority w:val="99"/>
    <w:unhideWhenUsed/>
    <w:rsid w:val="00C15348"/>
    <w:pPr>
      <w:tabs>
        <w:tab w:val="center" w:pos="4153"/>
        <w:tab w:val="right" w:pos="8306"/>
      </w:tabs>
      <w:spacing w:after="0" w:line="240" w:lineRule="auto"/>
    </w:pPr>
  </w:style>
  <w:style w:type="character" w:customStyle="1" w:styleId="Char0">
    <w:name w:val="Υποσέλιδο Char"/>
    <w:basedOn w:val="a0"/>
    <w:link w:val="a4"/>
    <w:uiPriority w:val="99"/>
    <w:rsid w:val="00C15348"/>
    <w:rPr>
      <w:rFonts w:ascii="Calibri" w:hAnsi="Calibri" w:cs="Times New Roman"/>
      <w:lang w:val="de-DE"/>
    </w:rPr>
  </w:style>
  <w:style w:type="paragraph" w:customStyle="1" w:styleId="EinfAbs">
    <w:name w:val="[Einf. Abs.]"/>
    <w:basedOn w:val="a"/>
    <w:uiPriority w:val="99"/>
    <w:rsid w:val="00C15348"/>
    <w:pPr>
      <w:widowControl w:val="0"/>
      <w:autoSpaceDE w:val="0"/>
      <w:autoSpaceDN w:val="0"/>
      <w:adjustRightInd w:val="0"/>
      <w:spacing w:after="0" w:line="288" w:lineRule="auto"/>
      <w:textAlignment w:val="center"/>
    </w:pPr>
    <w:rPr>
      <w:rFonts w:ascii="MinionPro-Regular" w:hAnsi="MinionPro-Regular" w:cs="MinionPro-Regular"/>
      <w:color w:val="000000"/>
      <w:sz w:val="24"/>
      <w:szCs w:val="24"/>
    </w:rPr>
  </w:style>
  <w:style w:type="paragraph" w:styleId="Web">
    <w:name w:val="Normal (Web)"/>
    <w:basedOn w:val="a"/>
    <w:uiPriority w:val="99"/>
    <w:unhideWhenUsed/>
    <w:rsid w:val="008672F9"/>
    <w:pPr>
      <w:spacing w:before="100" w:beforeAutospacing="1" w:after="100" w:afterAutospacing="1" w:line="240" w:lineRule="auto"/>
    </w:pPr>
    <w:rPr>
      <w:rFonts w:ascii="Times New Roman" w:eastAsia="Times New Roman" w:hAnsi="Times New Roman"/>
      <w:sz w:val="24"/>
      <w:szCs w:val="24"/>
      <w:lang w:val="el-GR" w:eastAsia="el-GR"/>
    </w:rPr>
  </w:style>
  <w:style w:type="paragraph" w:customStyle="1" w:styleId="FuzeileText">
    <w:name w:val="Fußzeile (Text)"/>
    <w:basedOn w:val="a"/>
    <w:uiPriority w:val="8"/>
    <w:qFormat/>
    <w:rsid w:val="00F847FC"/>
    <w:pPr>
      <w:spacing w:after="40"/>
    </w:pPr>
    <w:rPr>
      <w:sz w:val="14"/>
      <w:szCs w:val="14"/>
    </w:rPr>
  </w:style>
  <w:style w:type="paragraph" w:customStyle="1" w:styleId="Default">
    <w:name w:val="Default"/>
    <w:rsid w:val="005E4D58"/>
    <w:pPr>
      <w:autoSpaceDE w:val="0"/>
      <w:autoSpaceDN w:val="0"/>
      <w:adjustRightInd w:val="0"/>
      <w:spacing w:after="0" w:line="240" w:lineRule="auto"/>
    </w:pPr>
    <w:rPr>
      <w:rFonts w:ascii="Calibri" w:eastAsiaTheme="minorEastAsia" w:hAnsi="Calibri" w:cs="Calibri"/>
      <w:color w:val="000000"/>
      <w:sz w:val="24"/>
      <w:szCs w:val="24"/>
      <w:lang w:eastAsia="zh-TW"/>
    </w:rPr>
  </w:style>
  <w:style w:type="character" w:styleId="a5">
    <w:name w:val="Strong"/>
    <w:basedOn w:val="a0"/>
    <w:uiPriority w:val="22"/>
    <w:qFormat/>
    <w:rsid w:val="00B36DCD"/>
    <w:rPr>
      <w:b/>
      <w:bCs/>
    </w:rPr>
  </w:style>
  <w:style w:type="character" w:styleId="-">
    <w:name w:val="Hyperlink"/>
    <w:basedOn w:val="a0"/>
    <w:uiPriority w:val="99"/>
    <w:unhideWhenUsed/>
    <w:rsid w:val="00337A0D"/>
    <w:rPr>
      <w:color w:val="0000FF" w:themeColor="hyperlink"/>
      <w:u w:val="single"/>
    </w:rPr>
  </w:style>
  <w:style w:type="paragraph" w:styleId="a6">
    <w:name w:val="Balloon Text"/>
    <w:basedOn w:val="a"/>
    <w:link w:val="Char1"/>
    <w:uiPriority w:val="99"/>
    <w:semiHidden/>
    <w:unhideWhenUsed/>
    <w:rsid w:val="007E4BED"/>
    <w:pPr>
      <w:spacing w:after="0" w:line="240" w:lineRule="auto"/>
    </w:pPr>
    <w:rPr>
      <w:rFonts w:ascii="Segoe UI" w:hAnsi="Segoe UI" w:cs="Segoe UI"/>
      <w:sz w:val="18"/>
      <w:szCs w:val="18"/>
    </w:rPr>
  </w:style>
  <w:style w:type="character" w:customStyle="1" w:styleId="Char1">
    <w:name w:val="Κείμενο πλαισίου Char"/>
    <w:basedOn w:val="a0"/>
    <w:link w:val="a6"/>
    <w:uiPriority w:val="99"/>
    <w:semiHidden/>
    <w:rsid w:val="007E4BED"/>
    <w:rPr>
      <w:rFonts w:ascii="Segoe UI" w:hAnsi="Segoe UI" w:cs="Segoe UI"/>
      <w:sz w:val="18"/>
      <w:szCs w:val="18"/>
      <w:lang w:val="de-DE"/>
    </w:rPr>
  </w:style>
  <w:style w:type="character" w:customStyle="1" w:styleId="lidl-rtefontface-11">
    <w:name w:val="lidl-rtefontface-11"/>
    <w:basedOn w:val="a0"/>
    <w:rsid w:val="007E4BED"/>
    <w:rPr>
      <w:rFonts w:ascii="Arial" w:hAnsi="Arial" w:cs="Arial" w:hint="default"/>
    </w:rPr>
  </w:style>
  <w:style w:type="character" w:styleId="a7">
    <w:name w:val="Emphasis"/>
    <w:basedOn w:val="a0"/>
    <w:uiPriority w:val="20"/>
    <w:qFormat/>
    <w:rsid w:val="007E4BED"/>
    <w:rPr>
      <w:i/>
      <w:iCs/>
    </w:rPr>
  </w:style>
  <w:style w:type="paragraph" w:styleId="a8">
    <w:name w:val="List Paragraph"/>
    <w:basedOn w:val="a"/>
    <w:uiPriority w:val="34"/>
    <w:qFormat/>
    <w:rsid w:val="001313C7"/>
    <w:pPr>
      <w:ind w:left="720"/>
      <w:contextualSpacing/>
    </w:pPr>
  </w:style>
  <w:style w:type="character" w:customStyle="1" w:styleId="lidl-rtefontface-1">
    <w:name w:val="lidl-rtefontface-1"/>
    <w:basedOn w:val="a0"/>
    <w:rsid w:val="005B2682"/>
  </w:style>
  <w:style w:type="character" w:styleId="a9">
    <w:name w:val="Unresolved Mention"/>
    <w:basedOn w:val="a0"/>
    <w:uiPriority w:val="99"/>
    <w:semiHidden/>
    <w:unhideWhenUsed/>
    <w:rsid w:val="00EF1F2B"/>
    <w:rPr>
      <w:color w:val="605E5C"/>
      <w:shd w:val="clear" w:color="auto" w:fill="E1DFDD"/>
    </w:rPr>
  </w:style>
  <w:style w:type="paragraph" w:styleId="aa">
    <w:name w:val="Revision"/>
    <w:hidden/>
    <w:uiPriority w:val="99"/>
    <w:semiHidden/>
    <w:rsid w:val="00A33638"/>
    <w:pPr>
      <w:spacing w:after="0" w:line="240" w:lineRule="auto"/>
    </w:pPr>
    <w:rPr>
      <w:rFonts w:ascii="Calibri" w:hAnsi="Calibri" w:cs="Times New Roman"/>
      <w:lang w:val="de-DE"/>
    </w:rPr>
  </w:style>
  <w:style w:type="character" w:customStyle="1" w:styleId="lidl-rtefontface-3">
    <w:name w:val="lidl-rtefontface-3"/>
    <w:basedOn w:val="a0"/>
    <w:rsid w:val="00483BB0"/>
  </w:style>
  <w:style w:type="character" w:styleId="ab">
    <w:name w:val="annotation reference"/>
    <w:basedOn w:val="a0"/>
    <w:uiPriority w:val="99"/>
    <w:semiHidden/>
    <w:unhideWhenUsed/>
    <w:rsid w:val="00B772B0"/>
    <w:rPr>
      <w:sz w:val="16"/>
      <w:szCs w:val="16"/>
    </w:rPr>
  </w:style>
  <w:style w:type="paragraph" w:styleId="ac">
    <w:name w:val="annotation text"/>
    <w:basedOn w:val="a"/>
    <w:link w:val="Char2"/>
    <w:uiPriority w:val="99"/>
    <w:unhideWhenUsed/>
    <w:rsid w:val="00B772B0"/>
    <w:pPr>
      <w:spacing w:line="240" w:lineRule="auto"/>
    </w:pPr>
    <w:rPr>
      <w:sz w:val="20"/>
      <w:szCs w:val="20"/>
    </w:rPr>
  </w:style>
  <w:style w:type="character" w:customStyle="1" w:styleId="Char2">
    <w:name w:val="Κείμενο σχολίου Char"/>
    <w:basedOn w:val="a0"/>
    <w:link w:val="ac"/>
    <w:uiPriority w:val="99"/>
    <w:rsid w:val="00B772B0"/>
    <w:rPr>
      <w:rFonts w:ascii="Calibri" w:hAnsi="Calibri" w:cs="Times New Roman"/>
      <w:sz w:val="20"/>
      <w:szCs w:val="20"/>
      <w:lang w:val="de-DE"/>
    </w:rPr>
  </w:style>
  <w:style w:type="paragraph" w:styleId="ad">
    <w:name w:val="annotation subject"/>
    <w:basedOn w:val="ac"/>
    <w:next w:val="ac"/>
    <w:link w:val="Char3"/>
    <w:uiPriority w:val="99"/>
    <w:semiHidden/>
    <w:unhideWhenUsed/>
    <w:rsid w:val="00B772B0"/>
    <w:rPr>
      <w:b/>
      <w:bCs/>
    </w:rPr>
  </w:style>
  <w:style w:type="character" w:customStyle="1" w:styleId="Char3">
    <w:name w:val="Θέμα σχολίου Char"/>
    <w:basedOn w:val="Char2"/>
    <w:link w:val="ad"/>
    <w:uiPriority w:val="99"/>
    <w:semiHidden/>
    <w:rsid w:val="00B772B0"/>
    <w:rPr>
      <w:rFonts w:ascii="Calibri" w:hAnsi="Calibri" w:cs="Times New Roman"/>
      <w:b/>
      <w:bCs/>
      <w:sz w:val="20"/>
      <w:szCs w:val="20"/>
      <w:lang w:val="de-DE"/>
    </w:rPr>
  </w:style>
  <w:style w:type="character" w:styleId="-0">
    <w:name w:val="FollowedHyperlink"/>
    <w:basedOn w:val="a0"/>
    <w:uiPriority w:val="99"/>
    <w:semiHidden/>
    <w:unhideWhenUsed/>
    <w:rsid w:val="00C44EFE"/>
    <w:rPr>
      <w:color w:val="800080" w:themeColor="followedHyperlink"/>
      <w:u w:val="single"/>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mc:Ignorable="w14 w15 w16se w16cid w16 w16cex">
  <w:divs>
    <w:div w:id="115028443">
      <w:bodyDiv w:val="1"/>
      <w:marLeft w:val="0"/>
      <w:marRight w:val="0"/>
      <w:marTop w:val="0"/>
      <w:marBottom w:val="0"/>
      <w:divBdr>
        <w:top w:val="none" w:sz="0" w:space="0" w:color="auto"/>
        <w:left w:val="none" w:sz="0" w:space="0" w:color="auto"/>
        <w:bottom w:val="none" w:sz="0" w:space="0" w:color="auto"/>
        <w:right w:val="none" w:sz="0" w:space="0" w:color="auto"/>
      </w:divBdr>
    </w:div>
    <w:div w:id="161508097">
      <w:bodyDiv w:val="1"/>
      <w:marLeft w:val="0"/>
      <w:marRight w:val="0"/>
      <w:marTop w:val="0"/>
      <w:marBottom w:val="0"/>
      <w:divBdr>
        <w:top w:val="none" w:sz="0" w:space="0" w:color="auto"/>
        <w:left w:val="none" w:sz="0" w:space="0" w:color="auto"/>
        <w:bottom w:val="none" w:sz="0" w:space="0" w:color="auto"/>
        <w:right w:val="none" w:sz="0" w:space="0" w:color="auto"/>
      </w:divBdr>
    </w:div>
    <w:div w:id="208805221">
      <w:bodyDiv w:val="1"/>
      <w:marLeft w:val="0"/>
      <w:marRight w:val="0"/>
      <w:marTop w:val="0"/>
      <w:marBottom w:val="0"/>
      <w:divBdr>
        <w:top w:val="none" w:sz="0" w:space="0" w:color="auto"/>
        <w:left w:val="none" w:sz="0" w:space="0" w:color="auto"/>
        <w:bottom w:val="none" w:sz="0" w:space="0" w:color="auto"/>
        <w:right w:val="none" w:sz="0" w:space="0" w:color="auto"/>
      </w:divBdr>
    </w:div>
    <w:div w:id="273289380">
      <w:bodyDiv w:val="1"/>
      <w:marLeft w:val="0"/>
      <w:marRight w:val="0"/>
      <w:marTop w:val="0"/>
      <w:marBottom w:val="0"/>
      <w:divBdr>
        <w:top w:val="none" w:sz="0" w:space="0" w:color="auto"/>
        <w:left w:val="none" w:sz="0" w:space="0" w:color="auto"/>
        <w:bottom w:val="none" w:sz="0" w:space="0" w:color="auto"/>
        <w:right w:val="none" w:sz="0" w:space="0" w:color="auto"/>
      </w:divBdr>
      <w:divsChild>
        <w:div w:id="702287643">
          <w:marLeft w:val="0"/>
          <w:marRight w:val="0"/>
          <w:marTop w:val="0"/>
          <w:marBottom w:val="0"/>
          <w:divBdr>
            <w:top w:val="none" w:sz="0" w:space="0" w:color="auto"/>
            <w:left w:val="none" w:sz="0" w:space="0" w:color="auto"/>
            <w:bottom w:val="none" w:sz="0" w:space="0" w:color="auto"/>
            <w:right w:val="none" w:sz="0" w:space="0" w:color="auto"/>
          </w:divBdr>
          <w:divsChild>
            <w:div w:id="1410152780">
              <w:marLeft w:val="0"/>
              <w:marRight w:val="0"/>
              <w:marTop w:val="0"/>
              <w:marBottom w:val="0"/>
              <w:divBdr>
                <w:top w:val="none" w:sz="0" w:space="0" w:color="auto"/>
                <w:left w:val="none" w:sz="0" w:space="0" w:color="auto"/>
                <w:bottom w:val="none" w:sz="0" w:space="0" w:color="auto"/>
                <w:right w:val="none" w:sz="0" w:space="0" w:color="auto"/>
              </w:divBdr>
              <w:divsChild>
                <w:div w:id="1024983379">
                  <w:marLeft w:val="0"/>
                  <w:marRight w:val="0"/>
                  <w:marTop w:val="0"/>
                  <w:marBottom w:val="0"/>
                  <w:divBdr>
                    <w:top w:val="none" w:sz="0" w:space="0" w:color="auto"/>
                    <w:left w:val="none" w:sz="0" w:space="0" w:color="auto"/>
                    <w:bottom w:val="none" w:sz="0" w:space="0" w:color="auto"/>
                    <w:right w:val="none" w:sz="0" w:space="0" w:color="auto"/>
                  </w:divBdr>
                  <w:divsChild>
                    <w:div w:id="197396592">
                      <w:marLeft w:val="0"/>
                      <w:marRight w:val="0"/>
                      <w:marTop w:val="0"/>
                      <w:marBottom w:val="0"/>
                      <w:divBdr>
                        <w:top w:val="none" w:sz="0" w:space="0" w:color="auto"/>
                        <w:left w:val="none" w:sz="0" w:space="0" w:color="auto"/>
                        <w:bottom w:val="none" w:sz="0" w:space="0" w:color="auto"/>
                        <w:right w:val="none" w:sz="0" w:space="0" w:color="auto"/>
                      </w:divBdr>
                      <w:divsChild>
                        <w:div w:id="1708142145">
                          <w:marLeft w:val="0"/>
                          <w:marRight w:val="0"/>
                          <w:marTop w:val="0"/>
                          <w:marBottom w:val="0"/>
                          <w:divBdr>
                            <w:top w:val="none" w:sz="0" w:space="0" w:color="auto"/>
                            <w:left w:val="none" w:sz="0" w:space="0" w:color="auto"/>
                            <w:bottom w:val="none" w:sz="0" w:space="0" w:color="auto"/>
                            <w:right w:val="none" w:sz="0" w:space="0" w:color="auto"/>
                          </w:divBdr>
                          <w:divsChild>
                            <w:div w:id="191378738">
                              <w:marLeft w:val="0"/>
                              <w:marRight w:val="0"/>
                              <w:marTop w:val="0"/>
                              <w:marBottom w:val="0"/>
                              <w:divBdr>
                                <w:top w:val="none" w:sz="0" w:space="0" w:color="auto"/>
                                <w:left w:val="none" w:sz="0" w:space="0" w:color="auto"/>
                                <w:bottom w:val="none" w:sz="0" w:space="0" w:color="auto"/>
                                <w:right w:val="none" w:sz="0" w:space="0" w:color="auto"/>
                              </w:divBdr>
                              <w:divsChild>
                                <w:div w:id="1923031116">
                                  <w:marLeft w:val="0"/>
                                  <w:marRight w:val="0"/>
                                  <w:marTop w:val="0"/>
                                  <w:marBottom w:val="0"/>
                                  <w:divBdr>
                                    <w:top w:val="none" w:sz="0" w:space="0" w:color="auto"/>
                                    <w:left w:val="none" w:sz="0" w:space="0" w:color="auto"/>
                                    <w:bottom w:val="none" w:sz="0" w:space="0" w:color="auto"/>
                                    <w:right w:val="none" w:sz="0" w:space="0" w:color="auto"/>
                                  </w:divBdr>
                                  <w:divsChild>
                                    <w:div w:id="1312103179">
                                      <w:marLeft w:val="0"/>
                                      <w:marRight w:val="0"/>
                                      <w:marTop w:val="0"/>
                                      <w:marBottom w:val="0"/>
                                      <w:divBdr>
                                        <w:top w:val="none" w:sz="0" w:space="0" w:color="auto"/>
                                        <w:left w:val="none" w:sz="0" w:space="0" w:color="auto"/>
                                        <w:bottom w:val="none" w:sz="0" w:space="0" w:color="auto"/>
                                        <w:right w:val="none" w:sz="0" w:space="0" w:color="auto"/>
                                      </w:divBdr>
                                    </w:div>
                                    <w:div w:id="1943342064">
                                      <w:marLeft w:val="0"/>
                                      <w:marRight w:val="0"/>
                                      <w:marTop w:val="0"/>
                                      <w:marBottom w:val="0"/>
                                      <w:divBdr>
                                        <w:top w:val="none" w:sz="0" w:space="0" w:color="auto"/>
                                        <w:left w:val="none" w:sz="0" w:space="0" w:color="auto"/>
                                        <w:bottom w:val="none" w:sz="0" w:space="0" w:color="auto"/>
                                        <w:right w:val="none" w:sz="0" w:space="0" w:color="auto"/>
                                      </w:divBdr>
                                      <w:divsChild>
                                        <w:div w:id="628512050">
                                          <w:marLeft w:val="0"/>
                                          <w:marRight w:val="165"/>
                                          <w:marTop w:val="150"/>
                                          <w:marBottom w:val="0"/>
                                          <w:divBdr>
                                            <w:top w:val="none" w:sz="0" w:space="0" w:color="auto"/>
                                            <w:left w:val="none" w:sz="0" w:space="0" w:color="auto"/>
                                            <w:bottom w:val="none" w:sz="0" w:space="0" w:color="auto"/>
                                            <w:right w:val="none" w:sz="0" w:space="0" w:color="auto"/>
                                          </w:divBdr>
                                          <w:divsChild>
                                            <w:div w:id="1917746055">
                                              <w:marLeft w:val="0"/>
                                              <w:marRight w:val="0"/>
                                              <w:marTop w:val="0"/>
                                              <w:marBottom w:val="0"/>
                                              <w:divBdr>
                                                <w:top w:val="none" w:sz="0" w:space="0" w:color="auto"/>
                                                <w:left w:val="none" w:sz="0" w:space="0" w:color="auto"/>
                                                <w:bottom w:val="none" w:sz="0" w:space="0" w:color="auto"/>
                                                <w:right w:val="none" w:sz="0" w:space="0" w:color="auto"/>
                                              </w:divBdr>
                                              <w:divsChild>
                                                <w:div w:id="218443125">
                                                  <w:marLeft w:val="-165"/>
                                                  <w:marRight w:val="-165"/>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sChild>
            </w:div>
          </w:divsChild>
        </w:div>
      </w:divsChild>
    </w:div>
    <w:div w:id="303200187">
      <w:bodyDiv w:val="1"/>
      <w:marLeft w:val="0"/>
      <w:marRight w:val="0"/>
      <w:marTop w:val="0"/>
      <w:marBottom w:val="0"/>
      <w:divBdr>
        <w:top w:val="none" w:sz="0" w:space="0" w:color="auto"/>
        <w:left w:val="none" w:sz="0" w:space="0" w:color="auto"/>
        <w:bottom w:val="none" w:sz="0" w:space="0" w:color="auto"/>
        <w:right w:val="none" w:sz="0" w:space="0" w:color="auto"/>
      </w:divBdr>
    </w:div>
    <w:div w:id="308098102">
      <w:bodyDiv w:val="1"/>
      <w:marLeft w:val="0"/>
      <w:marRight w:val="0"/>
      <w:marTop w:val="0"/>
      <w:marBottom w:val="0"/>
      <w:divBdr>
        <w:top w:val="none" w:sz="0" w:space="0" w:color="auto"/>
        <w:left w:val="none" w:sz="0" w:space="0" w:color="auto"/>
        <w:bottom w:val="none" w:sz="0" w:space="0" w:color="auto"/>
        <w:right w:val="none" w:sz="0" w:space="0" w:color="auto"/>
      </w:divBdr>
    </w:div>
    <w:div w:id="322398810">
      <w:bodyDiv w:val="1"/>
      <w:marLeft w:val="0"/>
      <w:marRight w:val="0"/>
      <w:marTop w:val="0"/>
      <w:marBottom w:val="0"/>
      <w:divBdr>
        <w:top w:val="none" w:sz="0" w:space="0" w:color="auto"/>
        <w:left w:val="none" w:sz="0" w:space="0" w:color="auto"/>
        <w:bottom w:val="none" w:sz="0" w:space="0" w:color="auto"/>
        <w:right w:val="none" w:sz="0" w:space="0" w:color="auto"/>
      </w:divBdr>
    </w:div>
    <w:div w:id="423455373">
      <w:bodyDiv w:val="1"/>
      <w:marLeft w:val="0"/>
      <w:marRight w:val="0"/>
      <w:marTop w:val="0"/>
      <w:marBottom w:val="0"/>
      <w:divBdr>
        <w:top w:val="none" w:sz="0" w:space="0" w:color="auto"/>
        <w:left w:val="none" w:sz="0" w:space="0" w:color="auto"/>
        <w:bottom w:val="none" w:sz="0" w:space="0" w:color="auto"/>
        <w:right w:val="none" w:sz="0" w:space="0" w:color="auto"/>
      </w:divBdr>
    </w:div>
    <w:div w:id="516309671">
      <w:bodyDiv w:val="1"/>
      <w:marLeft w:val="0"/>
      <w:marRight w:val="0"/>
      <w:marTop w:val="0"/>
      <w:marBottom w:val="0"/>
      <w:divBdr>
        <w:top w:val="none" w:sz="0" w:space="0" w:color="auto"/>
        <w:left w:val="none" w:sz="0" w:space="0" w:color="auto"/>
        <w:bottom w:val="none" w:sz="0" w:space="0" w:color="auto"/>
        <w:right w:val="none" w:sz="0" w:space="0" w:color="auto"/>
      </w:divBdr>
    </w:div>
    <w:div w:id="668945971">
      <w:bodyDiv w:val="1"/>
      <w:marLeft w:val="0"/>
      <w:marRight w:val="0"/>
      <w:marTop w:val="0"/>
      <w:marBottom w:val="0"/>
      <w:divBdr>
        <w:top w:val="none" w:sz="0" w:space="0" w:color="auto"/>
        <w:left w:val="none" w:sz="0" w:space="0" w:color="auto"/>
        <w:bottom w:val="none" w:sz="0" w:space="0" w:color="auto"/>
        <w:right w:val="none" w:sz="0" w:space="0" w:color="auto"/>
      </w:divBdr>
    </w:div>
    <w:div w:id="758142433">
      <w:bodyDiv w:val="1"/>
      <w:marLeft w:val="0"/>
      <w:marRight w:val="0"/>
      <w:marTop w:val="0"/>
      <w:marBottom w:val="0"/>
      <w:divBdr>
        <w:top w:val="none" w:sz="0" w:space="0" w:color="auto"/>
        <w:left w:val="none" w:sz="0" w:space="0" w:color="auto"/>
        <w:bottom w:val="none" w:sz="0" w:space="0" w:color="auto"/>
        <w:right w:val="none" w:sz="0" w:space="0" w:color="auto"/>
      </w:divBdr>
    </w:div>
    <w:div w:id="774516968">
      <w:bodyDiv w:val="1"/>
      <w:marLeft w:val="0"/>
      <w:marRight w:val="0"/>
      <w:marTop w:val="0"/>
      <w:marBottom w:val="0"/>
      <w:divBdr>
        <w:top w:val="none" w:sz="0" w:space="0" w:color="auto"/>
        <w:left w:val="none" w:sz="0" w:space="0" w:color="auto"/>
        <w:bottom w:val="none" w:sz="0" w:space="0" w:color="auto"/>
        <w:right w:val="none" w:sz="0" w:space="0" w:color="auto"/>
      </w:divBdr>
    </w:div>
    <w:div w:id="1000498345">
      <w:bodyDiv w:val="1"/>
      <w:marLeft w:val="0"/>
      <w:marRight w:val="0"/>
      <w:marTop w:val="0"/>
      <w:marBottom w:val="0"/>
      <w:divBdr>
        <w:top w:val="none" w:sz="0" w:space="0" w:color="auto"/>
        <w:left w:val="none" w:sz="0" w:space="0" w:color="auto"/>
        <w:bottom w:val="none" w:sz="0" w:space="0" w:color="auto"/>
        <w:right w:val="none" w:sz="0" w:space="0" w:color="auto"/>
      </w:divBdr>
    </w:div>
    <w:div w:id="1141270997">
      <w:bodyDiv w:val="1"/>
      <w:marLeft w:val="0"/>
      <w:marRight w:val="0"/>
      <w:marTop w:val="0"/>
      <w:marBottom w:val="0"/>
      <w:divBdr>
        <w:top w:val="none" w:sz="0" w:space="0" w:color="auto"/>
        <w:left w:val="none" w:sz="0" w:space="0" w:color="auto"/>
        <w:bottom w:val="none" w:sz="0" w:space="0" w:color="auto"/>
        <w:right w:val="none" w:sz="0" w:space="0" w:color="auto"/>
      </w:divBdr>
    </w:div>
    <w:div w:id="1233467730">
      <w:bodyDiv w:val="1"/>
      <w:marLeft w:val="0"/>
      <w:marRight w:val="0"/>
      <w:marTop w:val="0"/>
      <w:marBottom w:val="0"/>
      <w:divBdr>
        <w:top w:val="none" w:sz="0" w:space="0" w:color="auto"/>
        <w:left w:val="none" w:sz="0" w:space="0" w:color="auto"/>
        <w:bottom w:val="none" w:sz="0" w:space="0" w:color="auto"/>
        <w:right w:val="none" w:sz="0" w:space="0" w:color="auto"/>
      </w:divBdr>
    </w:div>
    <w:div w:id="1345010269">
      <w:bodyDiv w:val="1"/>
      <w:marLeft w:val="0"/>
      <w:marRight w:val="0"/>
      <w:marTop w:val="0"/>
      <w:marBottom w:val="0"/>
      <w:divBdr>
        <w:top w:val="none" w:sz="0" w:space="0" w:color="auto"/>
        <w:left w:val="none" w:sz="0" w:space="0" w:color="auto"/>
        <w:bottom w:val="none" w:sz="0" w:space="0" w:color="auto"/>
        <w:right w:val="none" w:sz="0" w:space="0" w:color="auto"/>
      </w:divBdr>
    </w:div>
    <w:div w:id="1345325259">
      <w:bodyDiv w:val="1"/>
      <w:marLeft w:val="0"/>
      <w:marRight w:val="0"/>
      <w:marTop w:val="0"/>
      <w:marBottom w:val="0"/>
      <w:divBdr>
        <w:top w:val="none" w:sz="0" w:space="0" w:color="auto"/>
        <w:left w:val="none" w:sz="0" w:space="0" w:color="auto"/>
        <w:bottom w:val="none" w:sz="0" w:space="0" w:color="auto"/>
        <w:right w:val="none" w:sz="0" w:space="0" w:color="auto"/>
      </w:divBdr>
    </w:div>
    <w:div w:id="1471708046">
      <w:bodyDiv w:val="1"/>
      <w:marLeft w:val="0"/>
      <w:marRight w:val="0"/>
      <w:marTop w:val="0"/>
      <w:marBottom w:val="0"/>
      <w:divBdr>
        <w:top w:val="none" w:sz="0" w:space="0" w:color="auto"/>
        <w:left w:val="none" w:sz="0" w:space="0" w:color="auto"/>
        <w:bottom w:val="none" w:sz="0" w:space="0" w:color="auto"/>
        <w:right w:val="none" w:sz="0" w:space="0" w:color="auto"/>
      </w:divBdr>
    </w:div>
    <w:div w:id="1505587631">
      <w:bodyDiv w:val="1"/>
      <w:marLeft w:val="0"/>
      <w:marRight w:val="0"/>
      <w:marTop w:val="0"/>
      <w:marBottom w:val="0"/>
      <w:divBdr>
        <w:top w:val="none" w:sz="0" w:space="0" w:color="auto"/>
        <w:left w:val="none" w:sz="0" w:space="0" w:color="auto"/>
        <w:bottom w:val="none" w:sz="0" w:space="0" w:color="auto"/>
        <w:right w:val="none" w:sz="0" w:space="0" w:color="auto"/>
      </w:divBdr>
    </w:div>
    <w:div w:id="1587495031">
      <w:bodyDiv w:val="1"/>
      <w:marLeft w:val="0"/>
      <w:marRight w:val="0"/>
      <w:marTop w:val="0"/>
      <w:marBottom w:val="0"/>
      <w:divBdr>
        <w:top w:val="none" w:sz="0" w:space="0" w:color="auto"/>
        <w:left w:val="none" w:sz="0" w:space="0" w:color="auto"/>
        <w:bottom w:val="none" w:sz="0" w:space="0" w:color="auto"/>
        <w:right w:val="none" w:sz="0" w:space="0" w:color="auto"/>
      </w:divBdr>
    </w:div>
    <w:div w:id="1614363673">
      <w:bodyDiv w:val="1"/>
      <w:marLeft w:val="0"/>
      <w:marRight w:val="0"/>
      <w:marTop w:val="0"/>
      <w:marBottom w:val="0"/>
      <w:divBdr>
        <w:top w:val="none" w:sz="0" w:space="0" w:color="auto"/>
        <w:left w:val="none" w:sz="0" w:space="0" w:color="auto"/>
        <w:bottom w:val="none" w:sz="0" w:space="0" w:color="auto"/>
        <w:right w:val="none" w:sz="0" w:space="0" w:color="auto"/>
      </w:divBdr>
    </w:div>
    <w:div w:id="1618830769">
      <w:bodyDiv w:val="1"/>
      <w:marLeft w:val="0"/>
      <w:marRight w:val="0"/>
      <w:marTop w:val="0"/>
      <w:marBottom w:val="0"/>
      <w:divBdr>
        <w:top w:val="none" w:sz="0" w:space="0" w:color="auto"/>
        <w:left w:val="none" w:sz="0" w:space="0" w:color="auto"/>
        <w:bottom w:val="none" w:sz="0" w:space="0" w:color="auto"/>
        <w:right w:val="none" w:sz="0" w:space="0" w:color="auto"/>
      </w:divBdr>
    </w:div>
    <w:div w:id="1689331700">
      <w:bodyDiv w:val="1"/>
      <w:marLeft w:val="0"/>
      <w:marRight w:val="0"/>
      <w:marTop w:val="0"/>
      <w:marBottom w:val="0"/>
      <w:divBdr>
        <w:top w:val="none" w:sz="0" w:space="0" w:color="auto"/>
        <w:left w:val="none" w:sz="0" w:space="0" w:color="auto"/>
        <w:bottom w:val="none" w:sz="0" w:space="0" w:color="auto"/>
        <w:right w:val="none" w:sz="0" w:space="0" w:color="auto"/>
      </w:divBdr>
    </w:div>
    <w:div w:id="1730104373">
      <w:bodyDiv w:val="1"/>
      <w:marLeft w:val="0"/>
      <w:marRight w:val="0"/>
      <w:marTop w:val="0"/>
      <w:marBottom w:val="0"/>
      <w:divBdr>
        <w:top w:val="none" w:sz="0" w:space="0" w:color="auto"/>
        <w:left w:val="none" w:sz="0" w:space="0" w:color="auto"/>
        <w:bottom w:val="none" w:sz="0" w:space="0" w:color="auto"/>
        <w:right w:val="none" w:sz="0" w:space="0" w:color="auto"/>
      </w:divBdr>
    </w:div>
    <w:div w:id="1871339441">
      <w:bodyDiv w:val="1"/>
      <w:marLeft w:val="0"/>
      <w:marRight w:val="0"/>
      <w:marTop w:val="0"/>
      <w:marBottom w:val="0"/>
      <w:divBdr>
        <w:top w:val="none" w:sz="0" w:space="0" w:color="auto"/>
        <w:left w:val="none" w:sz="0" w:space="0" w:color="auto"/>
        <w:bottom w:val="none" w:sz="0" w:space="0" w:color="auto"/>
        <w:right w:val="none" w:sz="0" w:space="0" w:color="auto"/>
      </w:divBdr>
      <w:divsChild>
        <w:div w:id="1389761940">
          <w:marLeft w:val="0"/>
          <w:marRight w:val="0"/>
          <w:marTop w:val="0"/>
          <w:marBottom w:val="0"/>
          <w:divBdr>
            <w:top w:val="none" w:sz="0" w:space="0" w:color="auto"/>
            <w:left w:val="none" w:sz="0" w:space="0" w:color="auto"/>
            <w:bottom w:val="none" w:sz="0" w:space="0" w:color="auto"/>
            <w:right w:val="none" w:sz="0" w:space="0" w:color="auto"/>
          </w:divBdr>
          <w:divsChild>
            <w:div w:id="2093427917">
              <w:marLeft w:val="0"/>
              <w:marRight w:val="0"/>
              <w:marTop w:val="0"/>
              <w:marBottom w:val="0"/>
              <w:divBdr>
                <w:top w:val="none" w:sz="0" w:space="0" w:color="auto"/>
                <w:left w:val="none" w:sz="0" w:space="0" w:color="auto"/>
                <w:bottom w:val="none" w:sz="0" w:space="0" w:color="auto"/>
                <w:right w:val="none" w:sz="0" w:space="0" w:color="auto"/>
              </w:divBdr>
              <w:divsChild>
                <w:div w:id="1495074956">
                  <w:marLeft w:val="0"/>
                  <w:marRight w:val="0"/>
                  <w:marTop w:val="0"/>
                  <w:marBottom w:val="0"/>
                  <w:divBdr>
                    <w:top w:val="none" w:sz="0" w:space="0" w:color="auto"/>
                    <w:left w:val="none" w:sz="0" w:space="0" w:color="auto"/>
                    <w:bottom w:val="none" w:sz="0" w:space="0" w:color="auto"/>
                    <w:right w:val="none" w:sz="0" w:space="0" w:color="auto"/>
                  </w:divBdr>
                  <w:divsChild>
                    <w:div w:id="654188408">
                      <w:marLeft w:val="0"/>
                      <w:marRight w:val="0"/>
                      <w:marTop w:val="0"/>
                      <w:marBottom w:val="0"/>
                      <w:divBdr>
                        <w:top w:val="none" w:sz="0" w:space="0" w:color="auto"/>
                        <w:left w:val="none" w:sz="0" w:space="0" w:color="auto"/>
                        <w:bottom w:val="none" w:sz="0" w:space="0" w:color="auto"/>
                        <w:right w:val="none" w:sz="0" w:space="0" w:color="auto"/>
                      </w:divBdr>
                      <w:divsChild>
                        <w:div w:id="484509784">
                          <w:marLeft w:val="0"/>
                          <w:marRight w:val="0"/>
                          <w:marTop w:val="0"/>
                          <w:marBottom w:val="0"/>
                          <w:divBdr>
                            <w:top w:val="none" w:sz="0" w:space="0" w:color="auto"/>
                            <w:left w:val="none" w:sz="0" w:space="0" w:color="auto"/>
                            <w:bottom w:val="none" w:sz="0" w:space="0" w:color="auto"/>
                            <w:right w:val="none" w:sz="0" w:space="0" w:color="auto"/>
                          </w:divBdr>
                          <w:divsChild>
                            <w:div w:id="1265305007">
                              <w:marLeft w:val="0"/>
                              <w:marRight w:val="0"/>
                              <w:marTop w:val="0"/>
                              <w:marBottom w:val="0"/>
                              <w:divBdr>
                                <w:top w:val="none" w:sz="0" w:space="0" w:color="auto"/>
                                <w:left w:val="none" w:sz="0" w:space="0" w:color="auto"/>
                                <w:bottom w:val="none" w:sz="0" w:space="0" w:color="auto"/>
                                <w:right w:val="none" w:sz="0" w:space="0" w:color="auto"/>
                              </w:divBdr>
                              <w:divsChild>
                                <w:div w:id="2088649154">
                                  <w:marLeft w:val="0"/>
                                  <w:marRight w:val="0"/>
                                  <w:marTop w:val="0"/>
                                  <w:marBottom w:val="0"/>
                                  <w:divBdr>
                                    <w:top w:val="none" w:sz="0" w:space="0" w:color="auto"/>
                                    <w:left w:val="none" w:sz="0" w:space="0" w:color="auto"/>
                                    <w:bottom w:val="none" w:sz="0" w:space="0" w:color="auto"/>
                                    <w:right w:val="none" w:sz="0" w:space="0" w:color="auto"/>
                                  </w:divBdr>
                                  <w:divsChild>
                                    <w:div w:id="427506043">
                                      <w:marLeft w:val="0"/>
                                      <w:marRight w:val="0"/>
                                      <w:marTop w:val="0"/>
                                      <w:marBottom w:val="0"/>
                                      <w:divBdr>
                                        <w:top w:val="none" w:sz="0" w:space="0" w:color="auto"/>
                                        <w:left w:val="none" w:sz="0" w:space="0" w:color="auto"/>
                                        <w:bottom w:val="none" w:sz="0" w:space="0" w:color="auto"/>
                                        <w:right w:val="none" w:sz="0" w:space="0" w:color="auto"/>
                                      </w:divBdr>
                                    </w:div>
                                    <w:div w:id="630719128">
                                      <w:marLeft w:val="0"/>
                                      <w:marRight w:val="0"/>
                                      <w:marTop w:val="0"/>
                                      <w:marBottom w:val="0"/>
                                      <w:divBdr>
                                        <w:top w:val="none" w:sz="0" w:space="0" w:color="auto"/>
                                        <w:left w:val="none" w:sz="0" w:space="0" w:color="auto"/>
                                        <w:bottom w:val="none" w:sz="0" w:space="0" w:color="auto"/>
                                        <w:right w:val="none" w:sz="0" w:space="0" w:color="auto"/>
                                      </w:divBdr>
                                      <w:divsChild>
                                        <w:div w:id="225381775">
                                          <w:marLeft w:val="0"/>
                                          <w:marRight w:val="165"/>
                                          <w:marTop w:val="150"/>
                                          <w:marBottom w:val="0"/>
                                          <w:divBdr>
                                            <w:top w:val="none" w:sz="0" w:space="0" w:color="auto"/>
                                            <w:left w:val="none" w:sz="0" w:space="0" w:color="auto"/>
                                            <w:bottom w:val="none" w:sz="0" w:space="0" w:color="auto"/>
                                            <w:right w:val="none" w:sz="0" w:space="0" w:color="auto"/>
                                          </w:divBdr>
                                          <w:divsChild>
                                            <w:div w:id="1916742199">
                                              <w:marLeft w:val="0"/>
                                              <w:marRight w:val="0"/>
                                              <w:marTop w:val="0"/>
                                              <w:marBottom w:val="0"/>
                                              <w:divBdr>
                                                <w:top w:val="none" w:sz="0" w:space="0" w:color="auto"/>
                                                <w:left w:val="none" w:sz="0" w:space="0" w:color="auto"/>
                                                <w:bottom w:val="none" w:sz="0" w:space="0" w:color="auto"/>
                                                <w:right w:val="none" w:sz="0" w:space="0" w:color="auto"/>
                                              </w:divBdr>
                                              <w:divsChild>
                                                <w:div w:id="993142082">
                                                  <w:marLeft w:val="-165"/>
                                                  <w:marRight w:val="-165"/>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sChild>
            </w:div>
          </w:divsChild>
        </w:div>
      </w:divsChild>
    </w:div>
    <w:div w:id="1974022400">
      <w:bodyDiv w:val="1"/>
      <w:marLeft w:val="0"/>
      <w:marRight w:val="0"/>
      <w:marTop w:val="0"/>
      <w:marBottom w:val="0"/>
      <w:divBdr>
        <w:top w:val="none" w:sz="0" w:space="0" w:color="auto"/>
        <w:left w:val="none" w:sz="0" w:space="0" w:color="auto"/>
        <w:bottom w:val="none" w:sz="0" w:space="0" w:color="auto"/>
        <w:right w:val="none" w:sz="0" w:space="0" w:color="auto"/>
      </w:divBdr>
    </w:div>
    <w:div w:id="1993556539">
      <w:bodyDiv w:val="1"/>
      <w:marLeft w:val="0"/>
      <w:marRight w:val="0"/>
      <w:marTop w:val="0"/>
      <w:marBottom w:val="0"/>
      <w:divBdr>
        <w:top w:val="none" w:sz="0" w:space="0" w:color="auto"/>
        <w:left w:val="none" w:sz="0" w:space="0" w:color="auto"/>
        <w:bottom w:val="none" w:sz="0" w:space="0" w:color="auto"/>
        <w:right w:val="none" w:sz="0" w:space="0" w:color="auto"/>
      </w:divBdr>
    </w:div>
    <w:div w:id="2062362950">
      <w:bodyDiv w:val="1"/>
      <w:marLeft w:val="0"/>
      <w:marRight w:val="0"/>
      <w:marTop w:val="0"/>
      <w:marBottom w:val="0"/>
      <w:divBdr>
        <w:top w:val="none" w:sz="0" w:space="0" w:color="auto"/>
        <w:left w:val="none" w:sz="0" w:space="0" w:color="auto"/>
        <w:bottom w:val="none" w:sz="0" w:space="0" w:color="auto"/>
        <w:right w:val="none" w:sz="0" w:space="0" w:color="auto"/>
      </w:divBdr>
      <w:divsChild>
        <w:div w:id="1245188224">
          <w:marLeft w:val="0"/>
          <w:marRight w:val="0"/>
          <w:marTop w:val="0"/>
          <w:marBottom w:val="0"/>
          <w:divBdr>
            <w:top w:val="none" w:sz="0" w:space="0" w:color="auto"/>
            <w:left w:val="none" w:sz="0" w:space="0" w:color="auto"/>
            <w:bottom w:val="none" w:sz="0" w:space="0" w:color="auto"/>
            <w:right w:val="none" w:sz="0" w:space="0" w:color="auto"/>
          </w:divBdr>
        </w:div>
      </w:divsChild>
    </w:div>
    <w:div w:id="2097170272">
      <w:bodyDiv w:val="1"/>
      <w:marLeft w:val="0"/>
      <w:marRight w:val="0"/>
      <w:marTop w:val="0"/>
      <w:marBottom w:val="0"/>
      <w:divBdr>
        <w:top w:val="none" w:sz="0" w:space="0" w:color="auto"/>
        <w:left w:val="none" w:sz="0" w:space="0" w:color="auto"/>
        <w:bottom w:val="none" w:sz="0" w:space="0" w:color="auto"/>
        <w:right w:val="none" w:sz="0" w:space="0" w:color="auto"/>
      </w:divBdr>
      <w:divsChild>
        <w:div w:id="1829201803">
          <w:marLeft w:val="0"/>
          <w:marRight w:val="0"/>
          <w:marTop w:val="0"/>
          <w:marBottom w:val="0"/>
          <w:divBdr>
            <w:top w:val="none" w:sz="0" w:space="0" w:color="auto"/>
            <w:left w:val="none" w:sz="0" w:space="0" w:color="auto"/>
            <w:bottom w:val="none" w:sz="0" w:space="0" w:color="auto"/>
            <w:right w:val="none" w:sz="0" w:space="0" w:color="auto"/>
          </w:divBdr>
          <w:divsChild>
            <w:div w:id="1663042139">
              <w:marLeft w:val="0"/>
              <w:marRight w:val="0"/>
              <w:marTop w:val="0"/>
              <w:marBottom w:val="0"/>
              <w:divBdr>
                <w:top w:val="none" w:sz="0" w:space="0" w:color="auto"/>
                <w:left w:val="none" w:sz="0" w:space="0" w:color="auto"/>
                <w:bottom w:val="none" w:sz="0" w:space="0" w:color="auto"/>
                <w:right w:val="none" w:sz="0" w:space="0" w:color="auto"/>
              </w:divBdr>
              <w:divsChild>
                <w:div w:id="1008362355">
                  <w:marLeft w:val="0"/>
                  <w:marRight w:val="0"/>
                  <w:marTop w:val="0"/>
                  <w:marBottom w:val="0"/>
                  <w:divBdr>
                    <w:top w:val="none" w:sz="0" w:space="0" w:color="auto"/>
                    <w:left w:val="none" w:sz="0" w:space="0" w:color="auto"/>
                    <w:bottom w:val="none" w:sz="0" w:space="0" w:color="auto"/>
                    <w:right w:val="none" w:sz="0" w:space="0" w:color="auto"/>
                  </w:divBdr>
                  <w:divsChild>
                    <w:div w:id="281035719">
                      <w:marLeft w:val="0"/>
                      <w:marRight w:val="0"/>
                      <w:marTop w:val="0"/>
                      <w:marBottom w:val="0"/>
                      <w:divBdr>
                        <w:top w:val="none" w:sz="0" w:space="0" w:color="auto"/>
                        <w:left w:val="none" w:sz="0" w:space="0" w:color="auto"/>
                        <w:bottom w:val="none" w:sz="0" w:space="0" w:color="auto"/>
                        <w:right w:val="none" w:sz="0" w:space="0" w:color="auto"/>
                      </w:divBdr>
                      <w:divsChild>
                        <w:div w:id="50154058">
                          <w:marLeft w:val="0"/>
                          <w:marRight w:val="0"/>
                          <w:marTop w:val="0"/>
                          <w:marBottom w:val="0"/>
                          <w:divBdr>
                            <w:top w:val="none" w:sz="0" w:space="0" w:color="auto"/>
                            <w:left w:val="none" w:sz="0" w:space="0" w:color="auto"/>
                            <w:bottom w:val="none" w:sz="0" w:space="0" w:color="auto"/>
                            <w:right w:val="none" w:sz="0" w:space="0" w:color="auto"/>
                          </w:divBdr>
                          <w:divsChild>
                            <w:div w:id="1817261627">
                              <w:marLeft w:val="0"/>
                              <w:marRight w:val="0"/>
                              <w:marTop w:val="0"/>
                              <w:marBottom w:val="0"/>
                              <w:divBdr>
                                <w:top w:val="none" w:sz="0" w:space="0" w:color="auto"/>
                                <w:left w:val="none" w:sz="0" w:space="0" w:color="auto"/>
                                <w:bottom w:val="none" w:sz="0" w:space="0" w:color="auto"/>
                                <w:right w:val="none" w:sz="0" w:space="0" w:color="auto"/>
                              </w:divBdr>
                              <w:divsChild>
                                <w:div w:id="2021664887">
                                  <w:marLeft w:val="0"/>
                                  <w:marRight w:val="0"/>
                                  <w:marTop w:val="0"/>
                                  <w:marBottom w:val="0"/>
                                  <w:divBdr>
                                    <w:top w:val="none" w:sz="0" w:space="0" w:color="auto"/>
                                    <w:left w:val="none" w:sz="0" w:space="0" w:color="auto"/>
                                    <w:bottom w:val="none" w:sz="0" w:space="0" w:color="auto"/>
                                    <w:right w:val="none" w:sz="0" w:space="0" w:color="auto"/>
                                  </w:divBdr>
                                  <w:divsChild>
                                    <w:div w:id="670765531">
                                      <w:marLeft w:val="0"/>
                                      <w:marRight w:val="0"/>
                                      <w:marTop w:val="0"/>
                                      <w:marBottom w:val="0"/>
                                      <w:divBdr>
                                        <w:top w:val="none" w:sz="0" w:space="0" w:color="auto"/>
                                        <w:left w:val="none" w:sz="0" w:space="0" w:color="auto"/>
                                        <w:bottom w:val="none" w:sz="0" w:space="0" w:color="auto"/>
                                        <w:right w:val="none" w:sz="0" w:space="0" w:color="auto"/>
                                      </w:divBdr>
                                    </w:div>
                                    <w:div w:id="1937202719">
                                      <w:marLeft w:val="0"/>
                                      <w:marRight w:val="0"/>
                                      <w:marTop w:val="0"/>
                                      <w:marBottom w:val="0"/>
                                      <w:divBdr>
                                        <w:top w:val="none" w:sz="0" w:space="0" w:color="auto"/>
                                        <w:left w:val="none" w:sz="0" w:space="0" w:color="auto"/>
                                        <w:bottom w:val="none" w:sz="0" w:space="0" w:color="auto"/>
                                        <w:right w:val="none" w:sz="0" w:space="0" w:color="auto"/>
                                      </w:divBdr>
                                      <w:divsChild>
                                        <w:div w:id="2013137887">
                                          <w:marLeft w:val="0"/>
                                          <w:marRight w:val="165"/>
                                          <w:marTop w:val="150"/>
                                          <w:marBottom w:val="0"/>
                                          <w:divBdr>
                                            <w:top w:val="none" w:sz="0" w:space="0" w:color="auto"/>
                                            <w:left w:val="none" w:sz="0" w:space="0" w:color="auto"/>
                                            <w:bottom w:val="none" w:sz="0" w:space="0" w:color="auto"/>
                                            <w:right w:val="none" w:sz="0" w:space="0" w:color="auto"/>
                                          </w:divBdr>
                                          <w:divsChild>
                                            <w:div w:id="621960822">
                                              <w:marLeft w:val="0"/>
                                              <w:marRight w:val="0"/>
                                              <w:marTop w:val="0"/>
                                              <w:marBottom w:val="0"/>
                                              <w:divBdr>
                                                <w:top w:val="none" w:sz="0" w:space="0" w:color="auto"/>
                                                <w:left w:val="none" w:sz="0" w:space="0" w:color="auto"/>
                                                <w:bottom w:val="none" w:sz="0" w:space="0" w:color="auto"/>
                                                <w:right w:val="none" w:sz="0" w:space="0" w:color="auto"/>
                                              </w:divBdr>
                                              <w:divsChild>
                                                <w:div w:id="490021287">
                                                  <w:marLeft w:val="-165"/>
                                                  <w:marRight w:val="-165"/>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sChild>
            </w:div>
          </w:divsChild>
        </w:div>
      </w:divsChild>
    </w:div>
    <w:div w:id="2132476295">
      <w:bodyDiv w:val="1"/>
      <w:marLeft w:val="0"/>
      <w:marRight w:val="0"/>
      <w:marTop w:val="0"/>
      <w:marBottom w:val="0"/>
      <w:divBdr>
        <w:top w:val="none" w:sz="0" w:space="0" w:color="auto"/>
        <w:left w:val="none" w:sz="0" w:space="0" w:color="auto"/>
        <w:bottom w:val="none" w:sz="0" w:space="0" w:color="auto"/>
        <w:right w:val="none" w:sz="0" w:space="0" w:color="auto"/>
      </w:divBdr>
    </w:div>
    <w:div w:id="2142723739">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webSettings" Target="webSettings.xml"/><Relationship Id="rId13" Type="http://schemas.openxmlformats.org/officeDocument/2006/relationships/footer" Target="footer1.xml"/><Relationship Id="rId3" Type="http://schemas.openxmlformats.org/officeDocument/2006/relationships/customXml" Target="../customXml/item3.xml"/><Relationship Id="rId7" Type="http://schemas.openxmlformats.org/officeDocument/2006/relationships/settings" Target="settings.xml"/><Relationship Id="rId12" Type="http://schemas.openxmlformats.org/officeDocument/2006/relationships/header" Target="header1.xml"/><Relationship Id="rId2" Type="http://schemas.openxmlformats.org/officeDocument/2006/relationships/customXml" Target="../customXml/item2.xml"/><Relationship Id="rId1" Type="http://schemas.openxmlformats.org/officeDocument/2006/relationships/customXml" Target="../customXml/item1.xml"/><Relationship Id="rId6" Type="http://schemas.openxmlformats.org/officeDocument/2006/relationships/styles" Target="styles.xml"/><Relationship Id="rId11" Type="http://schemas.openxmlformats.org/officeDocument/2006/relationships/hyperlink" Target="https://youtu.be/bl8FUqUZHis" TargetMode="External"/><Relationship Id="rId5" Type="http://schemas.openxmlformats.org/officeDocument/2006/relationships/numbering" Target="numbering.xml"/><Relationship Id="rId15" Type="http://schemas.openxmlformats.org/officeDocument/2006/relationships/theme" Target="theme/theme1.xml"/><Relationship Id="rId10" Type="http://schemas.openxmlformats.org/officeDocument/2006/relationships/endnotes" Target="endnotes.xml"/><Relationship Id="rId4" Type="http://schemas.openxmlformats.org/officeDocument/2006/relationships/customXml" Target="../customXml/item4.xml"/><Relationship Id="rId9" Type="http://schemas.openxmlformats.org/officeDocument/2006/relationships/footnotes" Target="footnotes.xml"/><Relationship Id="rId14" Type="http://schemas.openxmlformats.org/officeDocument/2006/relationships/fontTable" Target="fontTable.xml"/></Relationships>
</file>

<file path=word/_rels/footer1.xml.rels><?xml version="1.0" encoding="UTF-8" standalone="yes"?>
<Relationships xmlns="http://schemas.openxmlformats.org/package/2006/relationships"><Relationship Id="rId3" Type="http://schemas.openxmlformats.org/officeDocument/2006/relationships/image" Target="media/image4.png"/><Relationship Id="rId2" Type="http://schemas.openxmlformats.org/officeDocument/2006/relationships/image" Target="media/image3.jpeg"/><Relationship Id="rId1" Type="http://schemas.openxmlformats.org/officeDocument/2006/relationships/image" Target="media/image2.png"/><Relationship Id="rId4" Type="http://schemas.openxmlformats.org/officeDocument/2006/relationships/image" Target="media/image5.jpg"/></Relationships>
</file>

<file path=word/_rels/header1.xml.rels><?xml version="1.0" encoding="UTF-8" standalone="yes"?>
<Relationships xmlns="http://schemas.openxmlformats.org/package/2006/relationships"><Relationship Id="rId1" Type="http://schemas.openxmlformats.org/officeDocument/2006/relationships/image" Target="media/image1.pn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item1.xml><?xml version="1.0" encoding="utf-8"?>
<?mso-contentType ?>
<FormTemplates xmlns="http://schemas.microsoft.com/sharepoint/v3/contenttype/forms">
  <Display>DocumentLibraryForm</Display>
  <Edit>DocumentLibraryForm</Edit>
  <New>DocumentLibraryForm</New>
</FormTemplates>
</file>

<file path=customXml/item2.xml><?xml version="1.0" encoding="utf-8"?>
<ct:contentTypeSchema xmlns:ct="http://schemas.microsoft.com/office/2006/metadata/contentType" xmlns:ma="http://schemas.microsoft.com/office/2006/metadata/properties/metaAttributes" ct:_="" ma:_="" ma:contentTypeName="Document" ma:contentTypeID="0x010100A3DF3225DCC8D1438912D21223353A0C" ma:contentTypeVersion="13" ma:contentTypeDescription="Create a new document." ma:contentTypeScope="" ma:versionID="da2b4cb37408ef67e2b670b15fba2a56">
  <xsd:schema xmlns:xsd="http://www.w3.org/2001/XMLSchema" xmlns:xs="http://www.w3.org/2001/XMLSchema" xmlns:p="http://schemas.microsoft.com/office/2006/metadata/properties" xmlns:ns2="43735ea4-509b-42e0-bd27-243542a02a9a" xmlns:ns3="22454e1e-8a28-4d5e-ae36-6bd29af835f2" targetNamespace="http://schemas.microsoft.com/office/2006/metadata/properties" ma:root="true" ma:fieldsID="d3108369a50f7e3daaa980152cf15a83" ns2:_="" ns3:_="">
    <xsd:import namespace="43735ea4-509b-42e0-bd27-243542a02a9a"/>
    <xsd:import namespace="22454e1e-8a28-4d5e-ae36-6bd29af835f2"/>
    <xsd:element name="properties">
      <xsd:complexType>
        <xsd:sequence>
          <xsd:element name="documentManagement">
            <xsd:complexType>
              <xsd:all>
                <xsd:element ref="ns2:SharedWithUsers" minOccurs="0"/>
                <xsd:element ref="ns2:SharedWithDetails" minOccurs="0"/>
                <xsd:element ref="ns3:MediaServiceMetadata" minOccurs="0"/>
                <xsd:element ref="ns3:MediaServiceFastMetadata" minOccurs="0"/>
                <xsd:element ref="ns3:MediaServiceAutoKeyPoints" minOccurs="0"/>
                <xsd:element ref="ns3:MediaServiceKeyPoints" minOccurs="0"/>
                <xsd:element ref="ns3:MediaServiceAutoTags" minOccurs="0"/>
                <xsd:element ref="ns3:MediaServiceOCR" minOccurs="0"/>
                <xsd:element ref="ns3:MediaServiceGenerationTime" minOccurs="0"/>
                <xsd:element ref="ns3:MediaServiceEventHashCode" minOccurs="0"/>
                <xsd:element ref="ns3:MediaServiceDateTaken" minOccurs="0"/>
                <xsd:element ref="ns3:MediaServiceLocation" minOccurs="0"/>
                <xsd:element ref="ns3:MediaLengthInSeconds"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43735ea4-509b-42e0-bd27-243542a02a9a" elementFormDefault="qualified">
    <xsd:import namespace="http://schemas.microsoft.com/office/2006/documentManagement/types"/>
    <xsd:import namespace="http://schemas.microsoft.com/office/infopath/2007/PartnerControls"/>
    <xsd:element name="SharedWithUsers" ma:index="8" nillable="true" ma:displayName="Shared With" ma:internalName="SharedWithUsers" ma:readOnly="true">
      <xsd:complexType>
        <xsd:complexContent>
          <xsd:extension base="dms:UserMulti">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SharedWithDetails" ma:index="9" nillable="true" ma:displayName="Shared With Details" ma:internalName="SharedWithDetails" ma:readOnly="true">
      <xsd:simpleType>
        <xsd:restriction base="dms:Note">
          <xsd:maxLength value="255"/>
        </xsd:restriction>
      </xsd:simpleType>
    </xsd:element>
  </xsd:schema>
  <xsd:schema xmlns:xsd="http://www.w3.org/2001/XMLSchema" xmlns:xs="http://www.w3.org/2001/XMLSchema" xmlns:dms="http://schemas.microsoft.com/office/2006/documentManagement/types" xmlns:pc="http://schemas.microsoft.com/office/infopath/2007/PartnerControls" targetNamespace="22454e1e-8a28-4d5e-ae36-6bd29af835f2" elementFormDefault="qualified">
    <xsd:import namespace="http://schemas.microsoft.com/office/2006/documentManagement/types"/>
    <xsd:import namespace="http://schemas.microsoft.com/office/infopath/2007/PartnerControls"/>
    <xsd:element name="MediaServiceMetadata" ma:index="10" nillable="true" ma:displayName="MediaServiceMetadata" ma:hidden="true" ma:internalName="MediaServiceMetadata" ma:readOnly="true">
      <xsd:simpleType>
        <xsd:restriction base="dms:Note"/>
      </xsd:simpleType>
    </xsd:element>
    <xsd:element name="MediaServiceFastMetadata" ma:index="11" nillable="true" ma:displayName="MediaServiceFastMetadata" ma:hidden="true" ma:internalName="MediaServiceFastMetadata" ma:readOnly="true">
      <xsd:simpleType>
        <xsd:restriction base="dms:Note"/>
      </xsd:simpleType>
    </xsd:element>
    <xsd:element name="MediaServiceAutoKeyPoints" ma:index="12" nillable="true" ma:displayName="MediaServiceAutoKeyPoints" ma:hidden="true" ma:internalName="MediaServiceAutoKeyPoints" ma:readOnly="true">
      <xsd:simpleType>
        <xsd:restriction base="dms:Note"/>
      </xsd:simpleType>
    </xsd:element>
    <xsd:element name="MediaServiceKeyPoints" ma:index="13" nillable="true" ma:displayName="KeyPoints" ma:internalName="MediaServiceKeyPoints" ma:readOnly="true">
      <xsd:simpleType>
        <xsd:restriction base="dms:Note">
          <xsd:maxLength value="255"/>
        </xsd:restriction>
      </xsd:simpleType>
    </xsd:element>
    <xsd:element name="MediaServiceAutoTags" ma:index="14" nillable="true" ma:displayName="Tags" ma:internalName="MediaServiceAutoTags" ma:readOnly="true">
      <xsd:simpleType>
        <xsd:restriction base="dms:Text"/>
      </xsd:simpleType>
    </xsd:element>
    <xsd:element name="MediaServiceOCR" ma:index="15" nillable="true" ma:displayName="Extracted Text" ma:internalName="MediaServiceOCR" ma:readOnly="true">
      <xsd:simpleType>
        <xsd:restriction base="dms:Note">
          <xsd:maxLength value="255"/>
        </xsd:restriction>
      </xsd:simpleType>
    </xsd:element>
    <xsd:element name="MediaServiceGenerationTime" ma:index="16" nillable="true" ma:displayName="MediaServiceGenerationTime" ma:hidden="true" ma:internalName="MediaServiceGenerationTime" ma:readOnly="true">
      <xsd:simpleType>
        <xsd:restriction base="dms:Text"/>
      </xsd:simpleType>
    </xsd:element>
    <xsd:element name="MediaServiceEventHashCode" ma:index="17" nillable="true" ma:displayName="MediaServiceEventHashCode" ma:hidden="true" ma:internalName="MediaServiceEventHashCode" ma:readOnly="true">
      <xsd:simpleType>
        <xsd:restriction base="dms:Text"/>
      </xsd:simpleType>
    </xsd:element>
    <xsd:element name="MediaServiceDateTaken" ma:index="18" nillable="true" ma:displayName="MediaServiceDateTaken" ma:hidden="true" ma:internalName="MediaServiceDateTaken" ma:readOnly="true">
      <xsd:simpleType>
        <xsd:restriction base="dms:Text"/>
      </xsd:simpleType>
    </xsd:element>
    <xsd:element name="MediaServiceLocation" ma:index="19" nillable="true" ma:displayName="Location" ma:internalName="MediaServiceLocation" ma:readOnly="true">
      <xsd:simpleType>
        <xsd:restriction base="dms:Text"/>
      </xsd:simpleType>
    </xsd:element>
    <xsd:element name="MediaLengthInSeconds" ma:index="20" nillable="true" ma:displayName="Length (seconds)" ma:internalName="MediaLengthInSeconds" ma:readOnly="true">
      <xsd:simpleType>
        <xsd:restriction base="dms:Unknown"/>
      </xsd:simple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Content Type"/>
        <xsd:element ref="dc:title" minOccurs="0" maxOccurs="1" ma:index="4" ma:displayName="Title"/>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3.xml><?xml version="1.0" encoding="utf-8"?>
<p:properties xmlns:p="http://schemas.microsoft.com/office/2006/metadata/properties" xmlns:xsi="http://www.w3.org/2001/XMLSchema-instance" xmlns:pc="http://schemas.microsoft.com/office/infopath/2007/PartnerControls">
  <documentManagement/>
</p:properties>
</file>

<file path=customXml/item4.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D2140F90-7203-49C0-BBC7-8463A94793FE}">
  <ds:schemaRefs>
    <ds:schemaRef ds:uri="http://schemas.microsoft.com/sharepoint/v3/contenttype/forms"/>
  </ds:schemaRefs>
</ds:datastoreItem>
</file>

<file path=customXml/itemProps2.xml><?xml version="1.0" encoding="utf-8"?>
<ds:datastoreItem xmlns:ds="http://schemas.openxmlformats.org/officeDocument/2006/customXml" ds:itemID="{4B1B365E-3588-418A-827F-FA166AF7DC84}">
  <ds:schemaRefs>
    <ds:schemaRef ds:uri="http://schemas.microsoft.com/office/2006/metadata/contentType"/>
    <ds:schemaRef ds:uri="http://schemas.microsoft.com/office/2006/metadata/properties/metaAttributes"/>
    <ds:schemaRef ds:uri="http://www.w3.org/2001/XMLSchema"/>
    <ds:schemaRef ds:uri="http://schemas.microsoft.com/office/2006/metadata/properties"/>
    <ds:schemaRef ds:uri="43735ea4-509b-42e0-bd27-243542a02a9a"/>
    <ds:schemaRef ds:uri="22454e1e-8a28-4d5e-ae36-6bd29af835f2"/>
    <ds:schemaRef ds:uri="http://schemas.microsoft.com/office/2006/documentManagement/types"/>
    <ds:schemaRef ds:uri="http://schemas.microsoft.com/office/infopath/2007/PartnerControls"/>
    <ds:schemaRef ds:uri="http://schemas.openxmlformats.org/package/2006/metadata/core-properties"/>
    <ds:schemaRef ds:uri="http://purl.org/dc/elements/1.1/"/>
    <ds:schemaRef ds:uri="http://purl.org/dc/terms/"/>
    <ds:schemaRef ds:uri="http://schemas.microsoft.com/internal/obd"/>
  </ds:schemaRefs>
</ds:datastoreItem>
</file>

<file path=customXml/itemProps3.xml><?xml version="1.0" encoding="utf-8"?>
<ds:datastoreItem xmlns:ds="http://schemas.openxmlformats.org/officeDocument/2006/customXml" ds:itemID="{9EA0B1F2-135A-406B-962F-7D0AF89ADF4B}">
  <ds:schemaRefs>
    <ds:schemaRef ds:uri="http://schemas.microsoft.com/office/2006/metadata/properties"/>
    <ds:schemaRef ds:uri="http://schemas.microsoft.com/office/infopath/2007/PartnerControls"/>
  </ds:schemaRefs>
</ds:datastoreItem>
</file>

<file path=customXml/itemProps4.xml><?xml version="1.0" encoding="utf-8"?>
<ds:datastoreItem xmlns:ds="http://schemas.openxmlformats.org/officeDocument/2006/customXml" ds:itemID="{50A13FE1-D87D-4293-B4CB-AD485483FAA6}">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0</TotalTime>
  <Pages>2</Pages>
  <Words>383</Words>
  <Characters>2070</Characters>
  <Application>Microsoft Office Word</Application>
  <DocSecurity>0</DocSecurity>
  <Lines>17</Lines>
  <Paragraphs>4</Paragraphs>
  <ScaleCrop>false</ScaleCrop>
  <HeadingPairs>
    <vt:vector size="4" baseType="variant">
      <vt:variant>
        <vt:lpstr>Title</vt:lpstr>
      </vt:variant>
      <vt:variant>
        <vt:i4>1</vt:i4>
      </vt:variant>
      <vt:variant>
        <vt:lpstr>Τίτλος</vt:lpstr>
      </vt:variant>
      <vt:variant>
        <vt:i4>1</vt:i4>
      </vt:variant>
    </vt:vector>
  </HeadingPairs>
  <TitlesOfParts>
    <vt:vector size="2" baseType="lpstr">
      <vt:lpstr/>
      <vt:lpstr/>
    </vt:vector>
  </TitlesOfParts>
  <Company>Microsoft</Company>
  <LinksUpToDate>false</LinksUpToDate>
  <CharactersWithSpaces>2449</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Mirsini Marouli</dc:creator>
  <cp:keywords/>
  <dc:description/>
  <cp:lastModifiedBy>FOTEINI PALLIKARIDOU (ΦΩΤΕΙΝΗ ΠΑΛΛΗΚΑΡΙΔΟΥ)</cp:lastModifiedBy>
  <cp:revision>3</cp:revision>
  <cp:lastPrinted>2017-09-18T08:53:00Z</cp:lastPrinted>
  <dcterms:created xsi:type="dcterms:W3CDTF">2022-02-01T10:28:00Z</dcterms:created>
  <dcterms:modified xsi:type="dcterms:W3CDTF">2022-02-01T11:42:00Z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Id">
    <vt:lpwstr>0x010100A3DF3225DCC8D1438912D21223353A0C</vt:lpwstr>
  </property>
</Properties>
</file>