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2AAF5" w14:textId="4F7D8A6A" w:rsidR="00E82A51" w:rsidRDefault="00E82A51" w:rsidP="00154140">
      <w:pPr>
        <w:spacing w:after="360"/>
        <w:rPr>
          <w:rFonts w:ascii="Lidl Font Pro Semibold" w:hAnsi="Lidl Font Pro Semibold" w:cs="Calibri-Bold"/>
          <w:b/>
          <w:bCs/>
          <w:color w:val="0050AA"/>
          <w:sz w:val="36"/>
          <w:szCs w:val="36"/>
          <w:lang w:val="de-DE"/>
        </w:rPr>
      </w:pPr>
    </w:p>
    <w:p w14:paraId="2C7E1BF8" w14:textId="64EBA77D" w:rsidR="001236C8" w:rsidRDefault="00E82A51" w:rsidP="001236C8">
      <w:pPr>
        <w:spacing w:after="360"/>
        <w:jc w:val="right"/>
        <w:rPr>
          <w:rFonts w:ascii="Lidl Font Pro Semibold" w:hAnsi="Lidl Font Pro Semibold" w:cs="Calibri-Bold"/>
          <w:b/>
          <w:bCs/>
          <w:color w:val="0050AA"/>
          <w:sz w:val="36"/>
          <w:szCs w:val="36"/>
        </w:rPr>
      </w:pPr>
      <w:r>
        <w:rPr>
          <w:rFonts w:ascii="Lidl Font Pro" w:hAnsi="Lidl Font Pro" w:cs="Calibri-Bold"/>
          <w:bCs/>
        </w:rPr>
        <w:t xml:space="preserve">Λάρνακα, </w:t>
      </w:r>
      <w:r w:rsidR="00687F82">
        <w:rPr>
          <w:rFonts w:ascii="Lidl Font Pro" w:hAnsi="Lidl Font Pro" w:cs="Calibri-Bold"/>
          <w:bCs/>
        </w:rPr>
        <w:t>17</w:t>
      </w:r>
      <w:r>
        <w:rPr>
          <w:rFonts w:ascii="Lidl Font Pro" w:hAnsi="Lidl Font Pro" w:cs="Calibri-Bold"/>
          <w:bCs/>
        </w:rPr>
        <w:t xml:space="preserve"> </w:t>
      </w:r>
      <w:r w:rsidR="00687F82">
        <w:rPr>
          <w:rFonts w:ascii="Lidl Font Pro" w:hAnsi="Lidl Font Pro" w:cs="Calibri-Bold"/>
          <w:bCs/>
        </w:rPr>
        <w:t>Ιουνίου</w:t>
      </w:r>
      <w:r>
        <w:rPr>
          <w:rFonts w:ascii="Lidl Font Pro" w:hAnsi="Lidl Font Pro" w:cs="Calibri-Bold"/>
          <w:bCs/>
        </w:rPr>
        <w:t xml:space="preserve"> 2022</w:t>
      </w:r>
      <w:r w:rsidRPr="00094E74">
        <w:rPr>
          <w:rFonts w:ascii="Lidl Font Pro" w:hAnsi="Lidl Font Pro" w:cs="Calibri-Bold"/>
          <w:bCs/>
        </w:rPr>
        <w:t xml:space="preserve">  </w:t>
      </w:r>
      <w:r w:rsidRPr="00094E74">
        <w:rPr>
          <w:rFonts w:ascii="Lidl Font Pro Semibold" w:hAnsi="Lidl Font Pro Semibold" w:cs="Calibri-Bold"/>
          <w:b/>
          <w:bCs/>
          <w:color w:val="0050AA"/>
          <w:sz w:val="36"/>
          <w:szCs w:val="36"/>
        </w:rPr>
        <w:t xml:space="preserve"> </w:t>
      </w:r>
    </w:p>
    <w:p w14:paraId="25ADC6F8" w14:textId="7A7B9C3E" w:rsidR="00C93683" w:rsidRDefault="00687F82" w:rsidP="00C93683">
      <w:pPr>
        <w:rPr>
          <w:rFonts w:ascii="Lidl Font Pro" w:eastAsia="Times New Roman" w:hAnsi="Lidl Font Pro" w:cs="Calibri-Bold"/>
          <w:b/>
          <w:bCs/>
          <w:color w:val="44546A" w:themeColor="text2"/>
          <w:sz w:val="36"/>
          <w:szCs w:val="36"/>
          <w:lang w:eastAsia="el-GR"/>
        </w:rPr>
      </w:pPr>
      <w:r w:rsidRPr="00687F82">
        <w:rPr>
          <w:rFonts w:ascii="Lidl Font Pro" w:eastAsia="Times New Roman" w:hAnsi="Lidl Font Pro" w:cs="Calibri-Bold"/>
          <w:b/>
          <w:bCs/>
          <w:color w:val="44546A" w:themeColor="text2"/>
          <w:sz w:val="36"/>
          <w:szCs w:val="36"/>
          <w:lang w:eastAsia="el-GR"/>
        </w:rPr>
        <w:t>O 2oς Διαγωνισμός Βιώσιμης Γαστρονομίας από τη Lidl Κύπρου βράβευσε τη βιώσιμη δημιουργικότητα</w:t>
      </w:r>
    </w:p>
    <w:p w14:paraId="73260290" w14:textId="77777777" w:rsidR="00687F82" w:rsidRPr="00C93683" w:rsidRDefault="00687F82" w:rsidP="00C93683">
      <w:pPr>
        <w:rPr>
          <w:rFonts w:ascii="Lidl Font Pro" w:eastAsia="Times New Roman" w:hAnsi="Lidl Font Pro" w:cs="Calibri-Bold"/>
          <w:b/>
          <w:bCs/>
          <w:color w:val="44546A" w:themeColor="text2"/>
          <w:sz w:val="36"/>
          <w:szCs w:val="36"/>
          <w:lang w:eastAsia="el-GR"/>
        </w:rPr>
      </w:pPr>
    </w:p>
    <w:p w14:paraId="73C5FCDB" w14:textId="7DFB5774" w:rsidR="00C93683" w:rsidRDefault="00687F82" w:rsidP="00F13DC8">
      <w:pPr>
        <w:spacing w:line="360" w:lineRule="auto"/>
        <w:jc w:val="both"/>
        <w:rPr>
          <w:rFonts w:ascii="Lidl Font Pro" w:eastAsia="Times New Roman" w:hAnsi="Lidl Font Pro" w:cs="Calibri-Bold"/>
          <w:b/>
          <w:bCs/>
          <w:color w:val="44546A" w:themeColor="text2"/>
          <w:szCs w:val="30"/>
          <w:lang w:eastAsia="el-GR"/>
        </w:rPr>
      </w:pPr>
      <w:r w:rsidRPr="00687F82">
        <w:rPr>
          <w:rFonts w:ascii="Lidl Font Pro" w:eastAsia="Times New Roman" w:hAnsi="Lidl Font Pro" w:cs="Calibri-Bold"/>
          <w:b/>
          <w:bCs/>
          <w:color w:val="44546A" w:themeColor="text2"/>
          <w:szCs w:val="30"/>
          <w:lang w:eastAsia="el-GR"/>
        </w:rPr>
        <w:t xml:space="preserve">Μεγάλος νικητής του διαγωνισμού, η Ακαδημία Alfa </w:t>
      </w:r>
      <w:proofErr w:type="spellStart"/>
      <w:r w:rsidRPr="00687F82">
        <w:rPr>
          <w:rFonts w:ascii="Lidl Font Pro" w:eastAsia="Times New Roman" w:hAnsi="Lidl Font Pro" w:cs="Calibri-Bold"/>
          <w:b/>
          <w:bCs/>
          <w:color w:val="44546A" w:themeColor="text2"/>
          <w:szCs w:val="30"/>
          <w:lang w:eastAsia="el-GR"/>
        </w:rPr>
        <w:t>Culinary</w:t>
      </w:r>
      <w:proofErr w:type="spellEnd"/>
      <w:r w:rsidRPr="00687F82">
        <w:rPr>
          <w:rFonts w:ascii="Lidl Font Pro" w:eastAsia="Times New Roman" w:hAnsi="Lidl Font Pro" w:cs="Calibri-Bold"/>
          <w:b/>
          <w:bCs/>
          <w:color w:val="44546A" w:themeColor="text2"/>
          <w:szCs w:val="30"/>
          <w:lang w:eastAsia="el-GR"/>
        </w:rPr>
        <w:t xml:space="preserve"> &amp; </w:t>
      </w:r>
      <w:proofErr w:type="spellStart"/>
      <w:r w:rsidRPr="00687F82">
        <w:rPr>
          <w:rFonts w:ascii="Lidl Font Pro" w:eastAsia="Times New Roman" w:hAnsi="Lidl Font Pro" w:cs="Calibri-Bold"/>
          <w:b/>
          <w:bCs/>
          <w:color w:val="44546A" w:themeColor="text2"/>
          <w:szCs w:val="30"/>
          <w:lang w:eastAsia="el-GR"/>
        </w:rPr>
        <w:t>Beverage</w:t>
      </w:r>
      <w:proofErr w:type="spellEnd"/>
    </w:p>
    <w:p w14:paraId="7A3F1A86" w14:textId="77777777" w:rsidR="00687F82" w:rsidRPr="00687F82" w:rsidRDefault="00687F82" w:rsidP="00687F82">
      <w:pPr>
        <w:tabs>
          <w:tab w:val="left" w:pos="1872"/>
        </w:tabs>
        <w:autoSpaceDE w:val="0"/>
        <w:autoSpaceDN w:val="0"/>
        <w:adjustRightInd w:val="0"/>
        <w:jc w:val="both"/>
        <w:rPr>
          <w:rFonts w:ascii="Lidl Font Pro" w:hAnsi="Lidl Font Pro" w:cs="Calibri-Bold"/>
          <w:i/>
          <w:iCs/>
          <w:color w:val="000000" w:themeColor="text1"/>
        </w:rPr>
      </w:pPr>
    </w:p>
    <w:p w14:paraId="61E98BFA" w14:textId="0EA14F9D"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Με μεγάλη ανταπόκριση και θέρμη, ολοκληρώθηκε και φέτος, ο 2ος Διαγωνισμός Βιώσιμης Γαστρονομίας της Lidl Κύπρου που έλαβε χώρα στις 15 Ιουνίου</w:t>
      </w:r>
      <w:r w:rsidR="008872E9" w:rsidRPr="00010BA3">
        <w:rPr>
          <w:rFonts w:ascii="Lidl Font Pro" w:hAnsi="Lidl Font Pro" w:cs="Calibri-Bold"/>
          <w:color w:val="000000" w:themeColor="text1"/>
        </w:rPr>
        <w:t>,</w:t>
      </w:r>
      <w:r w:rsidRPr="00687F82">
        <w:rPr>
          <w:rFonts w:ascii="Lidl Font Pro" w:hAnsi="Lidl Font Pro" w:cs="Calibri-Bold"/>
          <w:color w:val="000000" w:themeColor="text1"/>
        </w:rPr>
        <w:t xml:space="preserve"> στη Lidl </w:t>
      </w:r>
      <w:proofErr w:type="spellStart"/>
      <w:r w:rsidRPr="00687F82">
        <w:rPr>
          <w:rFonts w:ascii="Lidl Font Pro" w:hAnsi="Lidl Font Pro" w:cs="Calibri-Bold"/>
          <w:color w:val="000000" w:themeColor="text1"/>
        </w:rPr>
        <w:t>Food</w:t>
      </w:r>
      <w:proofErr w:type="spellEnd"/>
      <w:r w:rsidRPr="00687F82">
        <w:rPr>
          <w:rFonts w:ascii="Lidl Font Pro" w:hAnsi="Lidl Font Pro" w:cs="Calibri-Bold"/>
          <w:color w:val="000000" w:themeColor="text1"/>
        </w:rPr>
        <w:t xml:space="preserve"> </w:t>
      </w:r>
      <w:proofErr w:type="spellStart"/>
      <w:r w:rsidRPr="00687F82">
        <w:rPr>
          <w:rFonts w:ascii="Lidl Font Pro" w:hAnsi="Lidl Font Pro" w:cs="Calibri-Bold"/>
          <w:color w:val="000000" w:themeColor="text1"/>
        </w:rPr>
        <w:t>Academy</w:t>
      </w:r>
      <w:proofErr w:type="spellEnd"/>
      <w:r w:rsidRPr="00687F82">
        <w:rPr>
          <w:rFonts w:ascii="Lidl Font Pro" w:hAnsi="Lidl Font Pro" w:cs="Calibri-Bold"/>
          <w:color w:val="000000" w:themeColor="text1"/>
        </w:rPr>
        <w:t>, στην καρδιά της Λευκωσίας. Ο διαγωνισμός διεξάχθηκε υπό την αιγίδα του Υπουργείου Παιδείας, του Υπουργείου Γεωργίας καθώς και του Συνδέσμου Αρχιμαγείρων Κύπρου.</w:t>
      </w:r>
    </w:p>
    <w:p w14:paraId="57ABD50E" w14:textId="77777777" w:rsidR="00687F82" w:rsidRPr="00687F82" w:rsidRDefault="00687F82" w:rsidP="00687F82">
      <w:pPr>
        <w:tabs>
          <w:tab w:val="left" w:pos="1872"/>
        </w:tabs>
        <w:autoSpaceDE w:val="0"/>
        <w:autoSpaceDN w:val="0"/>
        <w:adjustRightInd w:val="0"/>
        <w:jc w:val="both"/>
        <w:rPr>
          <w:rFonts w:ascii="Lidl Font Pro" w:hAnsi="Lidl Font Pro" w:cs="Calibri-Bold"/>
          <w:i/>
          <w:iCs/>
          <w:color w:val="000000" w:themeColor="text1"/>
        </w:rPr>
      </w:pPr>
    </w:p>
    <w:p w14:paraId="76194EC0" w14:textId="0A023F3B"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 xml:space="preserve">Ακολούθησε την επόμενη ημέρα, η τελετή </w:t>
      </w:r>
      <w:r>
        <w:rPr>
          <w:rFonts w:ascii="Lidl Font Pro" w:hAnsi="Lidl Font Pro" w:cs="Calibri-Bold"/>
          <w:color w:val="000000" w:themeColor="text1"/>
        </w:rPr>
        <w:t>απονομής</w:t>
      </w:r>
      <w:r w:rsidRPr="00687F82">
        <w:rPr>
          <w:rFonts w:ascii="Lidl Font Pro" w:hAnsi="Lidl Font Pro" w:cs="Calibri-Bold"/>
          <w:color w:val="000000" w:themeColor="text1"/>
        </w:rPr>
        <w:t xml:space="preserve"> του διαγωνισμού</w:t>
      </w:r>
      <w:r>
        <w:rPr>
          <w:rFonts w:ascii="Lidl Font Pro" w:hAnsi="Lidl Font Pro" w:cs="Calibri-Bold"/>
          <w:color w:val="000000" w:themeColor="text1"/>
        </w:rPr>
        <w:t xml:space="preserve">, στην οποία </w:t>
      </w:r>
      <w:r w:rsidRPr="00687F82">
        <w:rPr>
          <w:rFonts w:ascii="Lidl Font Pro" w:hAnsi="Lidl Font Pro" w:cs="Calibri-Bold"/>
          <w:color w:val="000000" w:themeColor="text1"/>
        </w:rPr>
        <w:t xml:space="preserve"> παραβρέθηκαν, εκπρόσωποι των κολλεγίων/σχολών, οι διαγωνιζόμενοι, εκπρόσωποι των ΜΜΕ,</w:t>
      </w:r>
      <w:r w:rsidR="00D64349" w:rsidRPr="00010BA3">
        <w:rPr>
          <w:rFonts w:ascii="Lidl Font Pro" w:hAnsi="Lidl Font Pro" w:cs="Calibri-Bold"/>
          <w:color w:val="000000" w:themeColor="text1"/>
        </w:rPr>
        <w:t xml:space="preserve"> καθώς και</w:t>
      </w:r>
      <w:r w:rsidRPr="00687F82">
        <w:rPr>
          <w:rFonts w:ascii="Lidl Font Pro" w:hAnsi="Lidl Font Pro" w:cs="Calibri-Bold"/>
          <w:color w:val="000000" w:themeColor="text1"/>
        </w:rPr>
        <w:t xml:space="preserve"> φίλοι και συνεργάτες της Lidl Κύπρου</w:t>
      </w:r>
      <w:r w:rsidR="00D64349" w:rsidRPr="00010BA3">
        <w:rPr>
          <w:rFonts w:ascii="Lidl Font Pro" w:hAnsi="Lidl Font Pro" w:cs="Calibri-Bold"/>
          <w:color w:val="000000" w:themeColor="text1"/>
        </w:rPr>
        <w:t xml:space="preserve">, οι οποίοι </w:t>
      </w:r>
      <w:r w:rsidRPr="00687F82">
        <w:rPr>
          <w:rFonts w:ascii="Lidl Font Pro" w:hAnsi="Lidl Font Pro" w:cs="Calibri-Bold"/>
          <w:color w:val="000000" w:themeColor="text1"/>
        </w:rPr>
        <w:t>απόλαυσαν νόστιμες, βιώσιμες γαστρονομικές δημιουργίες. Κατά τη διάρκεια της βραδιάς, πραγματοποιήθηκε η ανακοίνωση των αποτελεσμάτων και η βράβευση των νικητών.</w:t>
      </w:r>
    </w:p>
    <w:p w14:paraId="43EF25B1" w14:textId="77777777" w:rsidR="00687F82" w:rsidRPr="00687F82" w:rsidRDefault="00687F82" w:rsidP="00687F82">
      <w:pPr>
        <w:tabs>
          <w:tab w:val="left" w:pos="1872"/>
        </w:tabs>
        <w:autoSpaceDE w:val="0"/>
        <w:autoSpaceDN w:val="0"/>
        <w:adjustRightInd w:val="0"/>
        <w:jc w:val="both"/>
        <w:rPr>
          <w:rFonts w:ascii="Lidl Font Pro" w:hAnsi="Lidl Font Pro" w:cs="Calibri-Bold"/>
          <w:i/>
          <w:iCs/>
          <w:color w:val="000000" w:themeColor="text1"/>
        </w:rPr>
      </w:pPr>
    </w:p>
    <w:p w14:paraId="4885E093" w14:textId="6ADD00C9"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Στο</w:t>
      </w:r>
      <w:r w:rsidR="00D42B6C" w:rsidRPr="00010BA3">
        <w:rPr>
          <w:rFonts w:ascii="Lidl Font Pro" w:hAnsi="Lidl Font Pro" w:cs="Calibri-Bold"/>
          <w:color w:val="000000" w:themeColor="text1"/>
        </w:rPr>
        <w:t>ν</w:t>
      </w:r>
      <w:r w:rsidRPr="00687F82">
        <w:rPr>
          <w:rFonts w:ascii="Lidl Font Pro" w:hAnsi="Lidl Font Pro" w:cs="Calibri-Bold"/>
          <w:color w:val="000000" w:themeColor="text1"/>
        </w:rPr>
        <w:t xml:space="preserve"> διαγωνισμό έλαβαν μέρος τα κολλέγια / σχολές Alpha </w:t>
      </w:r>
      <w:proofErr w:type="spellStart"/>
      <w:r w:rsidRPr="00687F82">
        <w:rPr>
          <w:rFonts w:ascii="Lidl Font Pro" w:hAnsi="Lidl Font Pro" w:cs="Calibri-Bold"/>
          <w:color w:val="000000" w:themeColor="text1"/>
        </w:rPr>
        <w:t>Culinary</w:t>
      </w:r>
      <w:proofErr w:type="spellEnd"/>
      <w:r w:rsidRPr="00687F82">
        <w:rPr>
          <w:rFonts w:ascii="Lidl Font Pro" w:hAnsi="Lidl Font Pro" w:cs="Calibri-Bold"/>
          <w:color w:val="000000" w:themeColor="text1"/>
        </w:rPr>
        <w:t xml:space="preserve"> &amp; </w:t>
      </w:r>
      <w:proofErr w:type="spellStart"/>
      <w:r w:rsidRPr="00687F82">
        <w:rPr>
          <w:rFonts w:ascii="Lidl Font Pro" w:hAnsi="Lidl Font Pro" w:cs="Calibri-Bold"/>
          <w:color w:val="000000" w:themeColor="text1"/>
        </w:rPr>
        <w:t>Beverage</w:t>
      </w:r>
      <w:proofErr w:type="spellEnd"/>
      <w:r w:rsidRPr="00687F82">
        <w:rPr>
          <w:rFonts w:ascii="Lidl Font Pro" w:hAnsi="Lidl Font Pro" w:cs="Calibri-Bold"/>
          <w:color w:val="000000" w:themeColor="text1"/>
        </w:rPr>
        <w:t xml:space="preserve">, American College και  </w:t>
      </w:r>
      <w:proofErr w:type="spellStart"/>
      <w:r w:rsidRPr="00687F82">
        <w:rPr>
          <w:rFonts w:ascii="Lidl Font Pro" w:hAnsi="Lidl Font Pro" w:cs="Calibri-Bold"/>
          <w:color w:val="000000" w:themeColor="text1"/>
        </w:rPr>
        <w:t>Intercollege</w:t>
      </w:r>
      <w:proofErr w:type="spellEnd"/>
      <w:r w:rsidRPr="00687F82">
        <w:rPr>
          <w:rFonts w:ascii="Lidl Font Pro" w:hAnsi="Lidl Font Pro" w:cs="Calibri-Bold"/>
          <w:color w:val="000000" w:themeColor="text1"/>
        </w:rPr>
        <w:t xml:space="preserve">. Σκοπός τους </w:t>
      </w:r>
      <w:r w:rsidR="008872E9" w:rsidRPr="00010BA3">
        <w:rPr>
          <w:rFonts w:ascii="Lidl Font Pro" w:hAnsi="Lidl Font Pro" w:cs="Calibri-Bold"/>
          <w:color w:val="000000" w:themeColor="text1"/>
        </w:rPr>
        <w:t xml:space="preserve">ήταν </w:t>
      </w:r>
      <w:r w:rsidRPr="00687F82">
        <w:rPr>
          <w:rFonts w:ascii="Lidl Font Pro" w:hAnsi="Lidl Font Pro" w:cs="Calibri-Bold"/>
          <w:color w:val="000000" w:themeColor="text1"/>
        </w:rPr>
        <w:t>να δημιουργήσουν το πιο γευστικό αλλά και βιώσιμο μενού</w:t>
      </w:r>
      <w:r>
        <w:rPr>
          <w:rFonts w:ascii="Lidl Font Pro" w:hAnsi="Lidl Font Pro" w:cs="Calibri-Bold"/>
          <w:color w:val="000000" w:themeColor="text1"/>
        </w:rPr>
        <w:t xml:space="preserve"> τριών πιάτων</w:t>
      </w:r>
      <w:r w:rsidRPr="00687F82">
        <w:rPr>
          <w:rFonts w:ascii="Lidl Font Pro" w:hAnsi="Lidl Font Pro" w:cs="Calibri-Bold"/>
          <w:color w:val="000000" w:themeColor="text1"/>
        </w:rPr>
        <w:t>.</w:t>
      </w:r>
    </w:p>
    <w:p w14:paraId="5305491C"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p>
    <w:p w14:paraId="0CD28B9F" w14:textId="4A880543"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 xml:space="preserve">Μεγάλος νικητής, αναδείχθηκε η Ακαδημία Alfa </w:t>
      </w:r>
      <w:proofErr w:type="spellStart"/>
      <w:r w:rsidRPr="00687F82">
        <w:rPr>
          <w:rFonts w:ascii="Lidl Font Pro" w:hAnsi="Lidl Font Pro" w:cs="Calibri-Bold"/>
          <w:color w:val="000000" w:themeColor="text1"/>
        </w:rPr>
        <w:t>Culinary</w:t>
      </w:r>
      <w:proofErr w:type="spellEnd"/>
      <w:r w:rsidRPr="00687F82">
        <w:rPr>
          <w:rFonts w:ascii="Lidl Font Pro" w:hAnsi="Lidl Font Pro" w:cs="Calibri-Bold"/>
          <w:color w:val="000000" w:themeColor="text1"/>
        </w:rPr>
        <w:t xml:space="preserve"> &amp; </w:t>
      </w:r>
      <w:proofErr w:type="spellStart"/>
      <w:r w:rsidRPr="00687F82">
        <w:rPr>
          <w:rFonts w:ascii="Lidl Font Pro" w:hAnsi="Lidl Font Pro" w:cs="Calibri-Bold"/>
          <w:color w:val="000000" w:themeColor="text1"/>
        </w:rPr>
        <w:t>Beverage</w:t>
      </w:r>
      <w:proofErr w:type="spellEnd"/>
      <w:r w:rsidRPr="00687F82">
        <w:rPr>
          <w:rFonts w:ascii="Lidl Font Pro" w:hAnsi="Lidl Font Pro" w:cs="Calibri-Bold"/>
          <w:color w:val="000000" w:themeColor="text1"/>
        </w:rPr>
        <w:t>. Την ομάδα αποτελούσαν οι</w:t>
      </w:r>
      <w:r w:rsidR="00D42B6C" w:rsidRPr="00010BA3">
        <w:rPr>
          <w:rFonts w:ascii="Lidl Font Pro" w:hAnsi="Lidl Font Pro" w:cs="Calibri-Bold"/>
          <w:color w:val="000000" w:themeColor="text1"/>
        </w:rPr>
        <w:t>:</w:t>
      </w:r>
      <w:r w:rsidRPr="00687F82">
        <w:rPr>
          <w:rFonts w:ascii="Lidl Font Pro" w:hAnsi="Lidl Font Pro" w:cs="Calibri-Bold"/>
          <w:color w:val="000000" w:themeColor="text1"/>
        </w:rPr>
        <w:t xml:space="preserve"> Χρίστος </w:t>
      </w:r>
      <w:proofErr w:type="spellStart"/>
      <w:r w:rsidRPr="00687F82">
        <w:rPr>
          <w:rFonts w:ascii="Lidl Font Pro" w:hAnsi="Lidl Font Pro" w:cs="Calibri-Bold"/>
          <w:color w:val="000000" w:themeColor="text1"/>
        </w:rPr>
        <w:t>Σάνγκα</w:t>
      </w:r>
      <w:proofErr w:type="spellEnd"/>
      <w:r w:rsidRPr="00687F82">
        <w:rPr>
          <w:rFonts w:ascii="Lidl Font Pro" w:hAnsi="Lidl Font Pro" w:cs="Calibri-Bold"/>
          <w:color w:val="000000" w:themeColor="text1"/>
        </w:rPr>
        <w:t xml:space="preserve">, Μάριος </w:t>
      </w:r>
      <w:proofErr w:type="spellStart"/>
      <w:r w:rsidRPr="00687F82">
        <w:rPr>
          <w:rFonts w:ascii="Lidl Font Pro" w:hAnsi="Lidl Font Pro" w:cs="Calibri-Bold"/>
          <w:color w:val="000000" w:themeColor="text1"/>
        </w:rPr>
        <w:t>Παπαπροδρόμου</w:t>
      </w:r>
      <w:proofErr w:type="spellEnd"/>
      <w:r w:rsidRPr="00687F82">
        <w:rPr>
          <w:rFonts w:ascii="Lidl Font Pro" w:hAnsi="Lidl Font Pro" w:cs="Calibri-Bold"/>
          <w:color w:val="000000" w:themeColor="text1"/>
        </w:rPr>
        <w:t xml:space="preserve">, και Βαλεντίνα </w:t>
      </w:r>
      <w:proofErr w:type="spellStart"/>
      <w:r w:rsidRPr="00687F82">
        <w:rPr>
          <w:rFonts w:ascii="Lidl Font Pro" w:hAnsi="Lidl Font Pro" w:cs="Calibri-Bold"/>
          <w:color w:val="000000" w:themeColor="text1"/>
        </w:rPr>
        <w:t>Γαλαντάρη</w:t>
      </w:r>
      <w:proofErr w:type="spellEnd"/>
      <w:r w:rsidRPr="00687F82">
        <w:rPr>
          <w:rFonts w:ascii="Lidl Font Pro" w:hAnsi="Lidl Font Pro" w:cs="Calibri-Bold"/>
          <w:color w:val="000000" w:themeColor="text1"/>
        </w:rPr>
        <w:t xml:space="preserve"> με υπεύθυνο καθηγητή τον </w:t>
      </w:r>
      <w:proofErr w:type="spellStart"/>
      <w:r w:rsidRPr="00687F82">
        <w:rPr>
          <w:rFonts w:ascii="Lidl Font Pro" w:hAnsi="Lidl Font Pro" w:cs="Calibri-Bold"/>
          <w:color w:val="000000" w:themeColor="text1"/>
        </w:rPr>
        <w:t>κ.Κωνσταντίνο</w:t>
      </w:r>
      <w:proofErr w:type="spellEnd"/>
      <w:r w:rsidRPr="00687F82">
        <w:rPr>
          <w:rFonts w:ascii="Lidl Font Pro" w:hAnsi="Lidl Font Pro" w:cs="Calibri-Bold"/>
          <w:color w:val="000000" w:themeColor="text1"/>
        </w:rPr>
        <w:t xml:space="preserve"> </w:t>
      </w:r>
      <w:proofErr w:type="spellStart"/>
      <w:r w:rsidRPr="00687F82">
        <w:rPr>
          <w:rFonts w:ascii="Lidl Font Pro" w:hAnsi="Lidl Font Pro" w:cs="Calibri-Bold"/>
          <w:color w:val="000000" w:themeColor="text1"/>
        </w:rPr>
        <w:t>Αυξέντη</w:t>
      </w:r>
      <w:proofErr w:type="spellEnd"/>
      <w:r w:rsidRPr="00687F82">
        <w:rPr>
          <w:rFonts w:ascii="Lidl Font Pro" w:hAnsi="Lidl Font Pro" w:cs="Calibri-Bold"/>
          <w:color w:val="000000" w:themeColor="text1"/>
        </w:rPr>
        <w:t xml:space="preserve"> που με μεγάλη περηφάνεια δέχτηκαν τα μετάλλιά τους. </w:t>
      </w:r>
    </w:p>
    <w:p w14:paraId="0442FB14"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p>
    <w:p w14:paraId="76EA56FD"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132CA4B4"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3D42DF2C"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2BC5043C"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790AD2C7"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08F2EADB"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30D6CA2D"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7702693A"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35835CF9"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118E53EE"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759BFA11"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44199AFB"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409948AD" w14:textId="77777777" w:rsidR="00010BA3"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18A6D71B" w14:textId="255B74B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 xml:space="preserve">Η </w:t>
      </w:r>
      <w:r w:rsidR="00010BA3">
        <w:rPr>
          <w:rFonts w:ascii="Lidl Font Pro" w:hAnsi="Lidl Font Pro" w:cs="Calibri-Bold"/>
          <w:color w:val="000000" w:themeColor="text1"/>
        </w:rPr>
        <w:t>νικήτρια</w:t>
      </w:r>
      <w:r w:rsidRPr="00687F82">
        <w:rPr>
          <w:rFonts w:ascii="Lidl Font Pro" w:hAnsi="Lidl Font Pro" w:cs="Calibri-Bold"/>
          <w:color w:val="000000" w:themeColor="text1"/>
        </w:rPr>
        <w:t xml:space="preserve"> ομάδα κατάφερε να δημιουργήσει ένα ξεχωριστό μενού τριών πιάτων, απόλυτα σύμφωνο με τα κριτήρια της βιώσιμης γαστρονομίας</w:t>
      </w:r>
      <w:r w:rsidR="00D42B6C" w:rsidRPr="00010BA3">
        <w:rPr>
          <w:rFonts w:ascii="Lidl Font Pro" w:hAnsi="Lidl Font Pro" w:cs="Calibri-Bold"/>
          <w:color w:val="000000" w:themeColor="text1"/>
        </w:rPr>
        <w:t>.</w:t>
      </w:r>
      <w:r w:rsidRPr="00687F82">
        <w:rPr>
          <w:rFonts w:ascii="Lidl Font Pro" w:hAnsi="Lidl Font Pro" w:cs="Calibri-Bold"/>
          <w:color w:val="000000" w:themeColor="text1"/>
        </w:rPr>
        <w:t xml:space="preserve"> </w:t>
      </w:r>
      <w:r w:rsidR="00D42B6C" w:rsidRPr="00010BA3">
        <w:rPr>
          <w:rFonts w:ascii="Lidl Font Pro" w:hAnsi="Lidl Font Pro" w:cs="Calibri-Bold"/>
          <w:color w:val="000000" w:themeColor="text1"/>
        </w:rPr>
        <w:t xml:space="preserve">Συγκεκριμένα, </w:t>
      </w:r>
      <w:r w:rsidRPr="00687F82">
        <w:rPr>
          <w:rFonts w:ascii="Lidl Font Pro" w:hAnsi="Lidl Font Pro" w:cs="Calibri-Bold"/>
          <w:color w:val="000000" w:themeColor="text1"/>
        </w:rPr>
        <w:t>τα κριτήρια που αξιολογήθηκαν ήταν</w:t>
      </w:r>
      <w:r w:rsidR="00D42B6C" w:rsidRPr="00010BA3">
        <w:rPr>
          <w:rFonts w:ascii="Lidl Font Pro" w:hAnsi="Lidl Font Pro" w:cs="Calibri-Bold"/>
          <w:color w:val="000000" w:themeColor="text1"/>
        </w:rPr>
        <w:t>,</w:t>
      </w:r>
      <w:r w:rsidRPr="00687F82">
        <w:rPr>
          <w:rFonts w:ascii="Lidl Font Pro" w:hAnsi="Lidl Font Pro" w:cs="Calibri-Bold"/>
          <w:color w:val="000000" w:themeColor="text1"/>
        </w:rPr>
        <w:t xml:space="preserve"> μεταξύ άλλων</w:t>
      </w:r>
      <w:r w:rsidR="00D42B6C" w:rsidRPr="00010BA3">
        <w:rPr>
          <w:rFonts w:ascii="Lidl Font Pro" w:hAnsi="Lidl Font Pro" w:cs="Calibri-Bold"/>
          <w:color w:val="000000" w:themeColor="text1"/>
        </w:rPr>
        <w:t>,</w:t>
      </w:r>
      <w:r w:rsidRPr="00687F82">
        <w:rPr>
          <w:rFonts w:ascii="Lidl Font Pro" w:hAnsi="Lidl Font Pro" w:cs="Calibri-Bold"/>
          <w:color w:val="000000" w:themeColor="text1"/>
        </w:rPr>
        <w:t xml:space="preserve"> η εποχικότητα και εντοπιότητα των πρώτων υλών, η χαμηλή κατανάλωση ενέργειας και νερού για την παρασκευή τους, τα μεγέθη των μερίδων, η χρήση βιώσιμων προϊόντων και </w:t>
      </w:r>
      <w:r w:rsidR="00D42B6C" w:rsidRPr="00010BA3">
        <w:rPr>
          <w:rFonts w:ascii="Lidl Font Pro" w:hAnsi="Lidl Font Pro" w:cs="Calibri-Bold"/>
          <w:color w:val="000000" w:themeColor="text1"/>
        </w:rPr>
        <w:t>η</w:t>
      </w:r>
      <w:r w:rsidRPr="00687F82">
        <w:rPr>
          <w:rFonts w:ascii="Lidl Font Pro" w:hAnsi="Lidl Font Pro" w:cs="Calibri-Bold"/>
          <w:color w:val="000000" w:themeColor="text1"/>
        </w:rPr>
        <w:t xml:space="preserve"> </w:t>
      </w:r>
      <w:proofErr w:type="spellStart"/>
      <w:r w:rsidRPr="00687F82">
        <w:rPr>
          <w:rFonts w:ascii="Lidl Font Pro" w:hAnsi="Lidl Font Pro" w:cs="Calibri-Bold"/>
          <w:color w:val="000000" w:themeColor="text1"/>
        </w:rPr>
        <w:t>ανακυκλωσιμότητα</w:t>
      </w:r>
      <w:proofErr w:type="spellEnd"/>
      <w:r w:rsidRPr="00687F82">
        <w:rPr>
          <w:rFonts w:ascii="Lidl Font Pro" w:hAnsi="Lidl Font Pro" w:cs="Calibri-Bold"/>
          <w:color w:val="000000" w:themeColor="text1"/>
        </w:rPr>
        <w:t xml:space="preserve"> των συσκευασιών.</w:t>
      </w:r>
    </w:p>
    <w:p w14:paraId="601C6232" w14:textId="3BEFF381"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5D385494" w14:textId="22D6E9A9"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Την απονομή στους νικητές έκανε ο κύριος</w:t>
      </w:r>
      <w:r w:rsidR="00D42B6C" w:rsidRPr="00010BA3">
        <w:rPr>
          <w:rFonts w:ascii="Lidl Font Pro" w:hAnsi="Lidl Font Pro" w:cs="Calibri-Bold"/>
          <w:color w:val="000000" w:themeColor="text1"/>
        </w:rPr>
        <w:t xml:space="preserve"> </w:t>
      </w:r>
      <w:r w:rsidRPr="00687F82">
        <w:rPr>
          <w:rFonts w:ascii="Lidl Font Pro" w:hAnsi="Lidl Font Pro" w:cs="Calibri-Bold"/>
          <w:color w:val="000000" w:themeColor="text1"/>
        </w:rPr>
        <w:t xml:space="preserve">Γιάννης Επαμεινώνδας, Διευθυντής Ανθρώπινου Δυναμικού της Lidl Κύπρου και ο κύριος Σωκράτης </w:t>
      </w:r>
      <w:proofErr w:type="spellStart"/>
      <w:r w:rsidRPr="00687F82">
        <w:rPr>
          <w:rFonts w:ascii="Lidl Font Pro" w:hAnsi="Lidl Font Pro" w:cs="Calibri-Bold"/>
          <w:color w:val="000000" w:themeColor="text1"/>
        </w:rPr>
        <w:t>Σωκράτους</w:t>
      </w:r>
      <w:proofErr w:type="spellEnd"/>
      <w:r w:rsidRPr="00687F82">
        <w:rPr>
          <w:rFonts w:ascii="Lidl Font Pro" w:hAnsi="Lidl Font Pro" w:cs="Calibri-Bold"/>
          <w:color w:val="000000" w:themeColor="text1"/>
        </w:rPr>
        <w:t xml:space="preserve"> εκπρόσωπος του Υπουργείου </w:t>
      </w:r>
      <w:r w:rsidR="00010BA3" w:rsidRPr="00F9512A">
        <w:rPr>
          <w:rFonts w:ascii="Lidl Font Pro" w:hAnsi="Lidl Font Pro" w:cs="Calibri-Bold"/>
          <w:color w:val="000000" w:themeColor="text1"/>
        </w:rPr>
        <w:t>Γεωργίας, Αγροτικής Ανάπτυξης και Περιβάλλοντος</w:t>
      </w:r>
      <w:r w:rsidRPr="00687F82">
        <w:rPr>
          <w:rFonts w:ascii="Lidl Font Pro" w:hAnsi="Lidl Font Pro" w:cs="Calibri-Bold"/>
          <w:color w:val="000000" w:themeColor="text1"/>
        </w:rPr>
        <w:t>.</w:t>
      </w:r>
    </w:p>
    <w:p w14:paraId="55119784"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p>
    <w:p w14:paraId="420D5D30" w14:textId="728AB17F" w:rsid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r w:rsidRPr="00687F82">
        <w:rPr>
          <w:rFonts w:ascii="Lidl Font Pro" w:hAnsi="Lidl Font Pro" w:cs="Calibri-Bold"/>
          <w:color w:val="000000" w:themeColor="text1"/>
        </w:rPr>
        <w:t>Με τη σειρά της, η Υπεύθυνη Εξωτερικής Επικοινωνίας της Lidl Κύπρου Φωτεινή Παλληκαρίδου ανέφερε</w:t>
      </w:r>
      <w:r>
        <w:rPr>
          <w:rFonts w:ascii="Lidl Font Pro" w:hAnsi="Lidl Font Pro" w:cs="Calibri-Bold"/>
          <w:color w:val="000000" w:themeColor="text1"/>
        </w:rPr>
        <w:t xml:space="preserve">, </w:t>
      </w:r>
      <w:r w:rsidRPr="00687F82">
        <w:rPr>
          <w:rFonts w:ascii="Lidl Font Pro" w:hAnsi="Lidl Font Pro" w:cs="Calibri-Bold"/>
          <w:i/>
          <w:iCs/>
          <w:color w:val="000000" w:themeColor="text1"/>
        </w:rPr>
        <w:t>«Έχουμε πολλά να κερδίσουμε από τη Βιώσιμη Γαστρονομία, καθώς οι επιλογές μας επηρεάζουν την υγεία μας, το περιβάλλον και την επάρκεια τροφής στο μέλλον. Ας αρχίσουμε λοιπόν, να σκεπτόμαστε με γνώμονα τον πλανήτη και τον άνθρωπο του αύριο. Για ένα καλύτερο αύριο».</w:t>
      </w:r>
    </w:p>
    <w:p w14:paraId="2EF76168"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p>
    <w:p w14:paraId="15BCDDDF" w14:textId="4344140B"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r w:rsidRPr="00F9512A">
        <w:rPr>
          <w:rFonts w:ascii="Lidl Font Pro" w:hAnsi="Lidl Font Pro" w:cs="Calibri-Bold"/>
          <w:color w:val="000000" w:themeColor="text1"/>
        </w:rPr>
        <w:t xml:space="preserve">Εκ μέρους του Υπουργού Γεωργίας, Αγροτικής Ανάπτυξης και Περιβάλλοντος κ. Κώστα Καδή, ο κ. Σωκράτης </w:t>
      </w:r>
      <w:proofErr w:type="spellStart"/>
      <w:r w:rsidRPr="00F9512A">
        <w:rPr>
          <w:rFonts w:ascii="Lidl Font Pro" w:hAnsi="Lidl Font Pro" w:cs="Calibri-Bold"/>
          <w:color w:val="000000" w:themeColor="text1"/>
        </w:rPr>
        <w:t>Σωκράτους</w:t>
      </w:r>
      <w:proofErr w:type="spellEnd"/>
      <w:r w:rsidRPr="00F9512A">
        <w:rPr>
          <w:rFonts w:ascii="Lidl Font Pro" w:hAnsi="Lidl Font Pro" w:cs="Calibri-Bold"/>
          <w:color w:val="000000" w:themeColor="text1"/>
        </w:rPr>
        <w:t>, Λειτουργός Γεωργίας Α΄ συνεχάρη την Lidl Κύπρου για τη διοργάνωση του Διαγωνισμού Γαστρονομίας για 2η συνεχόμενη χρονιά</w:t>
      </w:r>
      <w:r w:rsidRPr="00687F82">
        <w:rPr>
          <w:rFonts w:ascii="Lidl Font Pro" w:hAnsi="Lidl Font Pro" w:cs="Calibri-Bold"/>
          <w:i/>
          <w:iCs/>
          <w:color w:val="000000" w:themeColor="text1"/>
        </w:rPr>
        <w:t xml:space="preserve"> «αυτές οι εκδηλώσεις είναι που ευαισθητοποιούν το κοινό ως προς την ανάγκη για ορθολογιστική διαχείριση των φυσικών πόρων που χρησιμοποιούνται για την παραγωγή των τροφίμων που καταναλώνουμε. Από πλευράς του Υπουργείου Γεωργίας</w:t>
      </w:r>
      <w:r w:rsidR="00036CBB" w:rsidRPr="00010BA3">
        <w:rPr>
          <w:rFonts w:ascii="Lidl Font Pro" w:hAnsi="Lidl Font Pro" w:cs="Calibri-Bold"/>
          <w:i/>
          <w:iCs/>
          <w:color w:val="000000" w:themeColor="text1"/>
        </w:rPr>
        <w:t xml:space="preserve">, </w:t>
      </w:r>
      <w:r w:rsidRPr="00687F82">
        <w:rPr>
          <w:rFonts w:ascii="Lidl Font Pro" w:hAnsi="Lidl Font Pro" w:cs="Calibri-Bold"/>
          <w:i/>
          <w:iCs/>
          <w:color w:val="000000" w:themeColor="text1"/>
        </w:rPr>
        <w:t>μέσω της Κοινής Αγροτικής Πολιτικής</w:t>
      </w:r>
      <w:r w:rsidR="00036CBB" w:rsidRPr="00010BA3">
        <w:rPr>
          <w:rFonts w:ascii="Lidl Font Pro" w:hAnsi="Lidl Font Pro" w:cs="Calibri-Bold"/>
          <w:i/>
          <w:iCs/>
          <w:color w:val="000000" w:themeColor="text1"/>
        </w:rPr>
        <w:t>,</w:t>
      </w:r>
      <w:r w:rsidRPr="00687F82">
        <w:rPr>
          <w:rFonts w:ascii="Lidl Font Pro" w:hAnsi="Lidl Font Pro" w:cs="Calibri-Bold"/>
          <w:i/>
          <w:iCs/>
          <w:color w:val="000000" w:themeColor="text1"/>
        </w:rPr>
        <w:t xml:space="preserve"> δαπανώνται στην Κύπρο πέραν των €120εκ ετησίως</w:t>
      </w:r>
      <w:r w:rsidR="00036CBB" w:rsidRPr="00010BA3">
        <w:rPr>
          <w:rFonts w:ascii="Lidl Font Pro" w:hAnsi="Lidl Font Pro" w:cs="Calibri-Bold"/>
          <w:i/>
          <w:iCs/>
          <w:color w:val="000000" w:themeColor="text1"/>
        </w:rPr>
        <w:t>,</w:t>
      </w:r>
      <w:r w:rsidRPr="00687F82">
        <w:rPr>
          <w:rFonts w:ascii="Lidl Font Pro" w:hAnsi="Lidl Font Pro" w:cs="Calibri-Bold"/>
          <w:i/>
          <w:iCs/>
          <w:color w:val="000000" w:themeColor="text1"/>
        </w:rPr>
        <w:t xml:space="preserve"> υπό τη μορφή παροχής κινήτρων στους γεωργούς μας για την άσκηση των γεωργικών τους δραστηριοτήτων μέσω αειφόρων μεθόδων παραγωγής με σεβασμό στο περιβάλλον και τους φυσικούς μας πόρους.</w:t>
      </w:r>
      <w:r>
        <w:rPr>
          <w:rFonts w:ascii="Lidl Font Pro" w:hAnsi="Lidl Font Pro" w:cs="Calibri-Bold"/>
          <w:i/>
          <w:iCs/>
          <w:color w:val="000000" w:themeColor="text1"/>
        </w:rPr>
        <w:t xml:space="preserve"> Ο</w:t>
      </w:r>
      <w:r w:rsidRPr="00687F82">
        <w:rPr>
          <w:rFonts w:ascii="Lidl Font Pro" w:hAnsi="Lidl Font Pro" w:cs="Calibri-Bold"/>
          <w:i/>
          <w:iCs/>
          <w:color w:val="000000" w:themeColor="text1"/>
        </w:rPr>
        <w:t xml:space="preserve"> καθένας από εμάς ξεχωριστά, μέσω απλών καθημερινών δράσεων όπως είναι για παράδειγμα</w:t>
      </w:r>
      <w:r w:rsidR="00036CBB" w:rsidRPr="00010BA3">
        <w:rPr>
          <w:rFonts w:ascii="Lidl Font Pro" w:hAnsi="Lidl Font Pro" w:cs="Calibri-Bold"/>
          <w:i/>
          <w:iCs/>
          <w:color w:val="000000" w:themeColor="text1"/>
        </w:rPr>
        <w:t>,</w:t>
      </w:r>
      <w:r w:rsidRPr="00687F82">
        <w:rPr>
          <w:rFonts w:ascii="Lidl Font Pro" w:hAnsi="Lidl Font Pro" w:cs="Calibri-Bold"/>
          <w:i/>
          <w:iCs/>
          <w:color w:val="000000" w:themeColor="text1"/>
        </w:rPr>
        <w:t xml:space="preserve"> η επιλογή ντόπιων εποχικών προϊόντων στις ποσότητες που πραγματικά χρειαζόμαστε, μπορεί να εντάξει τη βιώσιμη γαστρονομία στον τρόπο ζωής μας, συνεισφέροντας στη διαφύλαξη των φυσικών μας πόρων και για τις επόμενες γενεές.»</w:t>
      </w:r>
    </w:p>
    <w:p w14:paraId="099868EA"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p>
    <w:p w14:paraId="5A40AD3A"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57134FE1"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78400EB5"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11032C28"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3CC4C557"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42802714"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347B481D"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6D8094A4"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5D20B951"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7B1B3D0A"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5BD40137" w14:textId="77777777" w:rsid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3961F2F1" w14:textId="10860C52" w:rsid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r w:rsidRPr="00687F82">
        <w:rPr>
          <w:rFonts w:ascii="Lidl Font Pro" w:hAnsi="Lidl Font Pro" w:cs="Calibri-Bold"/>
          <w:color w:val="000000" w:themeColor="text1"/>
        </w:rPr>
        <w:t>Στη συνέχεια</w:t>
      </w:r>
      <w:r w:rsidR="00036CBB" w:rsidRPr="00010BA3">
        <w:rPr>
          <w:rFonts w:ascii="Lidl Font Pro" w:hAnsi="Lidl Font Pro" w:cs="Calibri-Bold"/>
          <w:color w:val="000000" w:themeColor="text1"/>
        </w:rPr>
        <w:t>,</w:t>
      </w:r>
      <w:r w:rsidRPr="00687F82">
        <w:rPr>
          <w:rFonts w:ascii="Lidl Font Pro" w:hAnsi="Lidl Font Pro" w:cs="Calibri-Bold"/>
          <w:color w:val="000000" w:themeColor="text1"/>
        </w:rPr>
        <w:t xml:space="preserve"> τον χαιρετισμό απεύθυνε η Δρ. Χριστιάνα Φιλίππου εκ μέρους του Υπουργείου Παιδείας, Πολιτισμού, Αθλητισμού και Νεολαίας, όπου μεταξύ άλλων δήλωσε,</w:t>
      </w:r>
      <w:r>
        <w:rPr>
          <w:rFonts w:ascii="Lidl Font Pro" w:hAnsi="Lidl Font Pro" w:cs="Calibri-Bold"/>
          <w:i/>
          <w:iCs/>
          <w:color w:val="000000" w:themeColor="text1"/>
        </w:rPr>
        <w:t xml:space="preserve"> </w:t>
      </w:r>
      <w:r w:rsidRPr="00687F82">
        <w:rPr>
          <w:rFonts w:ascii="Lidl Font Pro" w:hAnsi="Lidl Font Pro" w:cs="Calibri-Bold"/>
          <w:i/>
          <w:iCs/>
          <w:color w:val="000000" w:themeColor="text1"/>
        </w:rPr>
        <w:t xml:space="preserve">«Συγχαίρω για άλλη μία φορά την πρωτοβουλία της Lidl Κύπρου και της Lidl </w:t>
      </w:r>
      <w:proofErr w:type="spellStart"/>
      <w:r w:rsidRPr="00687F82">
        <w:rPr>
          <w:rFonts w:ascii="Lidl Font Pro" w:hAnsi="Lidl Font Pro" w:cs="Calibri-Bold"/>
          <w:i/>
          <w:iCs/>
          <w:color w:val="000000" w:themeColor="text1"/>
        </w:rPr>
        <w:t>Food</w:t>
      </w:r>
      <w:proofErr w:type="spellEnd"/>
      <w:r w:rsidRPr="00687F82">
        <w:rPr>
          <w:rFonts w:ascii="Lidl Font Pro" w:hAnsi="Lidl Font Pro" w:cs="Calibri-Bold"/>
          <w:i/>
          <w:iCs/>
          <w:color w:val="000000" w:themeColor="text1"/>
        </w:rPr>
        <w:t xml:space="preserve"> </w:t>
      </w:r>
      <w:proofErr w:type="spellStart"/>
      <w:r w:rsidRPr="00687F82">
        <w:rPr>
          <w:rFonts w:ascii="Lidl Font Pro" w:hAnsi="Lidl Font Pro" w:cs="Calibri-Bold"/>
          <w:i/>
          <w:iCs/>
          <w:color w:val="000000" w:themeColor="text1"/>
        </w:rPr>
        <w:t>Academy</w:t>
      </w:r>
      <w:proofErr w:type="spellEnd"/>
      <w:r w:rsidRPr="00687F82">
        <w:rPr>
          <w:rFonts w:ascii="Lidl Font Pro" w:hAnsi="Lidl Font Pro" w:cs="Calibri-Bold"/>
          <w:i/>
          <w:iCs/>
          <w:color w:val="000000" w:themeColor="text1"/>
        </w:rPr>
        <w:t xml:space="preserve"> να καθιερώσουν τον διαγωνισμό αυτό, </w:t>
      </w:r>
      <w:r w:rsidR="00036CBB" w:rsidRPr="00010BA3">
        <w:rPr>
          <w:rFonts w:ascii="Lidl Font Pro" w:hAnsi="Lidl Font Pro" w:cs="Calibri-Bold"/>
          <w:i/>
          <w:iCs/>
          <w:color w:val="000000" w:themeColor="text1"/>
        </w:rPr>
        <w:t xml:space="preserve">ο </w:t>
      </w:r>
      <w:r w:rsidRPr="00687F82">
        <w:rPr>
          <w:rFonts w:ascii="Lidl Font Pro" w:hAnsi="Lidl Font Pro" w:cs="Calibri-Bold"/>
          <w:i/>
          <w:iCs/>
          <w:color w:val="000000" w:themeColor="text1"/>
        </w:rPr>
        <w:t>οποίος είμαι σίγουρ</w:t>
      </w:r>
      <w:r w:rsidR="00036CBB" w:rsidRPr="00010BA3">
        <w:rPr>
          <w:rFonts w:ascii="Lidl Font Pro" w:hAnsi="Lidl Font Pro" w:cs="Calibri-Bold"/>
          <w:i/>
          <w:iCs/>
          <w:color w:val="000000" w:themeColor="text1"/>
        </w:rPr>
        <w:t>η</w:t>
      </w:r>
      <w:r w:rsidRPr="00687F82">
        <w:rPr>
          <w:rFonts w:ascii="Lidl Font Pro" w:hAnsi="Lidl Font Pro" w:cs="Calibri-Bold"/>
          <w:i/>
          <w:iCs/>
          <w:color w:val="000000" w:themeColor="text1"/>
        </w:rPr>
        <w:t xml:space="preserve"> ότι θα καταστεί θεσμός και ότι θα συμβάλει στην υιοθέτηση καλών πρακτικών από όλους μας -επαγγελματίες και απλά νοικοκυριά- ώστε οι συνήθειες διατροφής να γίνουν πιο υγιεινές και πιο φιλικές προς το περιβάλλον. Εύχομαι οι νικητές να αγωνιστούν για να εδραιώσουν τις συνήθειες αυτές και να αποτελέσουν πηγή έμπνευσης για άλλους συναδέλφους τους, οι οποίοι θα δουλέψουν για τον σκοπό αυτό.»</w:t>
      </w:r>
    </w:p>
    <w:p w14:paraId="6F008CFD"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i/>
          <w:iCs/>
          <w:color w:val="000000" w:themeColor="text1"/>
        </w:rPr>
      </w:pPr>
    </w:p>
    <w:p w14:paraId="7DB1DCE4" w14:textId="77777777" w:rsidR="00687F82" w:rsidRPr="00687F82" w:rsidRDefault="00687F82" w:rsidP="00687F82">
      <w:pPr>
        <w:tabs>
          <w:tab w:val="left" w:pos="1872"/>
        </w:tabs>
        <w:autoSpaceDE w:val="0"/>
        <w:autoSpaceDN w:val="0"/>
        <w:adjustRightInd w:val="0"/>
        <w:spacing w:line="276" w:lineRule="auto"/>
        <w:jc w:val="both"/>
        <w:rPr>
          <w:rFonts w:ascii="Lidl Font Pro" w:hAnsi="Lidl Font Pro" w:cs="Calibri-Bold"/>
          <w:color w:val="000000" w:themeColor="text1"/>
        </w:rPr>
      </w:pPr>
      <w:r w:rsidRPr="00687F82">
        <w:rPr>
          <w:rFonts w:ascii="Lidl Font Pro" w:hAnsi="Lidl Font Pro" w:cs="Calibri-Bold"/>
          <w:color w:val="000000" w:themeColor="text1"/>
        </w:rPr>
        <w:t xml:space="preserve">Ολοκληρώνοντας με μεγάλη επιτυχία τον 2ο Διαγωνισμό Βιώσιμης Γαστρονομίας, η Lidl Κύπρου, μέσα από το επιχειρηματικό της μοντέλο αλλά και με πλήθος ενεργειών της, συνεχίζει να βαδίζει σταθερά στον δρόμο για ένα καλύτερο αύριο, ευαισθητοποιώντας εμάς και τους νέους μας, πάνω σε σπουδαία περιβαλλοντικά θέματα που προωθούν τη μεγάλη ανάγκη μείωσης της σπατάλης φαγητού, την υπεύθυνη επιλογή προϊόντων αλλά και γενικότερα, την υπεύθυνη στάση όλων μας απέναντι στο περιβάλλον. </w:t>
      </w:r>
    </w:p>
    <w:p w14:paraId="7C30B82B" w14:textId="392A5CF9" w:rsidR="00C93683" w:rsidRDefault="00C93683" w:rsidP="00C93683">
      <w:pPr>
        <w:tabs>
          <w:tab w:val="left" w:pos="1872"/>
        </w:tabs>
        <w:autoSpaceDE w:val="0"/>
        <w:autoSpaceDN w:val="0"/>
        <w:adjustRightInd w:val="0"/>
        <w:jc w:val="both"/>
        <w:rPr>
          <w:rFonts w:ascii="Lidl Font Pro" w:hAnsi="Lidl Font Pro" w:cs="Calibri-Bold"/>
          <w:color w:val="000000" w:themeColor="text1"/>
        </w:rPr>
      </w:pPr>
    </w:p>
    <w:p w14:paraId="293D9506" w14:textId="0C771C77" w:rsidR="00687F82" w:rsidRPr="00687F82" w:rsidRDefault="00687F82" w:rsidP="00C93683">
      <w:pPr>
        <w:tabs>
          <w:tab w:val="left" w:pos="1872"/>
        </w:tabs>
        <w:autoSpaceDE w:val="0"/>
        <w:autoSpaceDN w:val="0"/>
        <w:adjustRightInd w:val="0"/>
        <w:jc w:val="both"/>
        <w:rPr>
          <w:rFonts w:ascii="Lidl Font Pro" w:hAnsi="Lidl Font Pro" w:cs="Calibri-Bold"/>
          <w:color w:val="000000" w:themeColor="text1"/>
        </w:rPr>
      </w:pPr>
      <w:r>
        <w:rPr>
          <w:rFonts w:ascii="Lidl Font Pro" w:hAnsi="Lidl Font Pro" w:cs="Calibri-Bold"/>
          <w:color w:val="000000" w:themeColor="text1"/>
        </w:rPr>
        <w:t xml:space="preserve">Δείτε το </w:t>
      </w:r>
      <w:r>
        <w:rPr>
          <w:rFonts w:ascii="Lidl Font Pro" w:hAnsi="Lidl Font Pro" w:cs="Calibri-Bold"/>
          <w:color w:val="000000" w:themeColor="text1"/>
          <w:lang w:val="en-US"/>
        </w:rPr>
        <w:t>video</w:t>
      </w:r>
      <w:r w:rsidRPr="00687F82">
        <w:rPr>
          <w:rFonts w:ascii="Lidl Font Pro" w:hAnsi="Lidl Font Pro" w:cs="Calibri-Bold"/>
          <w:color w:val="000000" w:themeColor="text1"/>
        </w:rPr>
        <w:t xml:space="preserve"> </w:t>
      </w:r>
      <w:r>
        <w:rPr>
          <w:rFonts w:ascii="Lidl Font Pro" w:hAnsi="Lidl Font Pro" w:cs="Calibri-Bold"/>
          <w:color w:val="000000" w:themeColor="text1"/>
        </w:rPr>
        <w:t xml:space="preserve">του διαγωνισμού και της τελετής βράβευσης </w:t>
      </w:r>
      <w:hyperlink r:id="rId7" w:history="1">
        <w:r w:rsidRPr="00010BA3">
          <w:rPr>
            <w:rStyle w:val="-"/>
            <w:rFonts w:ascii="Lidl Font Pro" w:hAnsi="Lidl Font Pro" w:cs="Calibri-Bold"/>
          </w:rPr>
          <w:t>εδώ</w:t>
        </w:r>
      </w:hyperlink>
    </w:p>
    <w:p w14:paraId="7B2CA267" w14:textId="7A5F37A2" w:rsidR="00687F82" w:rsidRDefault="00687F82" w:rsidP="00C93683">
      <w:pPr>
        <w:tabs>
          <w:tab w:val="left" w:pos="1872"/>
        </w:tabs>
        <w:autoSpaceDE w:val="0"/>
        <w:autoSpaceDN w:val="0"/>
        <w:adjustRightInd w:val="0"/>
        <w:jc w:val="both"/>
        <w:rPr>
          <w:rFonts w:ascii="Lidl Font Pro" w:hAnsi="Lidl Font Pro" w:cs="Calibri-Bold"/>
          <w:color w:val="000000" w:themeColor="text1"/>
        </w:rPr>
      </w:pPr>
    </w:p>
    <w:p w14:paraId="4238E95B" w14:textId="337D0230" w:rsidR="00E82A51" w:rsidRDefault="00E82A51" w:rsidP="00E82A51">
      <w:pPr>
        <w:autoSpaceDE w:val="0"/>
        <w:autoSpaceDN w:val="0"/>
        <w:adjustRightInd w:val="0"/>
        <w:jc w:val="both"/>
        <w:rPr>
          <w:rFonts w:ascii="Lidl Font Pro" w:hAnsi="Lidl Font Pro" w:cs="Calibri,Bold"/>
          <w:b/>
          <w:bCs/>
          <w:color w:val="44546A" w:themeColor="text2"/>
        </w:rPr>
      </w:pPr>
      <w:r w:rsidRPr="00932B84">
        <w:rPr>
          <w:rFonts w:ascii="Lidl Font Pro" w:hAnsi="Lidl Font Pro" w:cs="Calibri,Bold"/>
          <w:b/>
          <w:bCs/>
          <w:color w:val="44546A" w:themeColor="text2"/>
        </w:rPr>
        <w:t xml:space="preserve">Επισκεφθείτε τη </w:t>
      </w:r>
      <w:r w:rsidRPr="00932B84">
        <w:rPr>
          <w:rFonts w:ascii="Lidl Font Pro" w:hAnsi="Lidl Font Pro" w:cs="Calibri,Bold"/>
          <w:b/>
          <w:bCs/>
          <w:color w:val="44546A" w:themeColor="text2"/>
          <w:lang w:val="en-GB"/>
        </w:rPr>
        <w:t>Lidl</w:t>
      </w:r>
      <w:r w:rsidRPr="00932B84">
        <w:rPr>
          <w:rFonts w:ascii="Lidl Font Pro" w:hAnsi="Lidl Font Pro" w:cs="Calibri,Bold"/>
          <w:b/>
          <w:bCs/>
          <w:color w:val="44546A" w:themeColor="text2"/>
        </w:rPr>
        <w:t xml:space="preserve"> Κύπρου:</w:t>
      </w:r>
    </w:p>
    <w:p w14:paraId="1C5D2C51" w14:textId="77777777" w:rsidR="00E82A51" w:rsidRPr="00932B84" w:rsidRDefault="00E82A51" w:rsidP="00E82A51">
      <w:pPr>
        <w:autoSpaceDE w:val="0"/>
        <w:autoSpaceDN w:val="0"/>
        <w:adjustRightInd w:val="0"/>
        <w:jc w:val="both"/>
        <w:rPr>
          <w:rFonts w:ascii="Lidl Font Pro" w:hAnsi="Lidl Font Pro" w:cs="Calibri,Bold"/>
          <w:b/>
          <w:bCs/>
          <w:color w:val="44546A" w:themeColor="text2"/>
        </w:rPr>
      </w:pPr>
    </w:p>
    <w:p w14:paraId="3D79D440" w14:textId="19DA2854" w:rsidR="00E82A51" w:rsidRPr="00633CEC" w:rsidRDefault="00413780" w:rsidP="00E82A51">
      <w:pPr>
        <w:autoSpaceDE w:val="0"/>
        <w:autoSpaceDN w:val="0"/>
        <w:adjustRightInd w:val="0"/>
        <w:jc w:val="both"/>
        <w:rPr>
          <w:rFonts w:ascii="Lidl Font Pro" w:hAnsi="Lidl Font Pro" w:cs="Calibri,Bold"/>
          <w:b/>
          <w:bCs/>
          <w:color w:val="44546A" w:themeColor="text2"/>
        </w:rPr>
      </w:pPr>
      <w:hyperlink r:id="rId8" w:history="1">
        <w:r w:rsidR="00E82A51" w:rsidRPr="006B00FB">
          <w:rPr>
            <w:rStyle w:val="-"/>
            <w:rFonts w:ascii="Lidl Font Pro" w:hAnsi="Lidl Font Pro" w:cs="Calibri,Bold"/>
            <w:b/>
            <w:bCs/>
            <w:lang w:val="en-GB"/>
          </w:rPr>
          <w:t>corporate</w:t>
        </w:r>
        <w:r w:rsidR="00E82A51" w:rsidRPr="00633CEC">
          <w:rPr>
            <w:rStyle w:val="-"/>
            <w:rFonts w:ascii="Lidl Font Pro" w:hAnsi="Lidl Font Pro" w:cs="Calibri,Bold"/>
            <w:b/>
            <w:bCs/>
          </w:rPr>
          <w:t>.</w:t>
        </w:r>
        <w:proofErr w:type="spellStart"/>
        <w:r w:rsidR="00E82A51" w:rsidRPr="006B00FB">
          <w:rPr>
            <w:rStyle w:val="-"/>
            <w:rFonts w:ascii="Lidl Font Pro" w:hAnsi="Lidl Font Pro" w:cs="Calibri,Bold"/>
            <w:b/>
            <w:bCs/>
            <w:lang w:val="en-GB"/>
          </w:rPr>
          <w:t>lidl</w:t>
        </w:r>
        <w:proofErr w:type="spellEnd"/>
        <w:r w:rsidR="00E82A51" w:rsidRPr="00633CEC">
          <w:rPr>
            <w:rStyle w:val="-"/>
            <w:rFonts w:ascii="Lidl Font Pro" w:hAnsi="Lidl Font Pro" w:cs="Calibri,Bold"/>
            <w:b/>
            <w:bCs/>
          </w:rPr>
          <w:t>.</w:t>
        </w:r>
        <w:r w:rsidR="00E82A51" w:rsidRPr="006B00FB">
          <w:rPr>
            <w:rStyle w:val="-"/>
            <w:rFonts w:ascii="Lidl Font Pro" w:hAnsi="Lidl Font Pro" w:cs="Calibri,Bold"/>
            <w:b/>
            <w:bCs/>
            <w:lang w:val="en-GB"/>
          </w:rPr>
          <w:t>com</w:t>
        </w:r>
        <w:r w:rsidR="00E82A51" w:rsidRPr="00633CEC">
          <w:rPr>
            <w:rStyle w:val="-"/>
            <w:rFonts w:ascii="Lidl Font Pro" w:hAnsi="Lidl Font Pro" w:cs="Calibri,Bold"/>
            <w:b/>
            <w:bCs/>
          </w:rPr>
          <w:t>.</w:t>
        </w:r>
        <w:r w:rsidR="00E82A51" w:rsidRPr="006B00FB">
          <w:rPr>
            <w:rStyle w:val="-"/>
            <w:rFonts w:ascii="Lidl Font Pro" w:hAnsi="Lidl Font Pro" w:cs="Calibri,Bold"/>
            <w:b/>
            <w:bCs/>
            <w:lang w:val="en-GB"/>
          </w:rPr>
          <w:t>cy</w:t>
        </w:r>
      </w:hyperlink>
      <w:r w:rsidR="00E82A51" w:rsidRPr="00633CEC">
        <w:rPr>
          <w:rFonts w:ascii="Lidl Font Pro" w:hAnsi="Lidl Font Pro" w:cs="Calibri,Bold"/>
          <w:b/>
          <w:bCs/>
          <w:color w:val="44546A" w:themeColor="text2"/>
        </w:rPr>
        <w:t xml:space="preserve"> </w:t>
      </w:r>
    </w:p>
    <w:p w14:paraId="05D07744" w14:textId="7C548D32" w:rsidR="00E82A51" w:rsidRPr="00932B84" w:rsidRDefault="00413780"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6B00FB">
          <w:rPr>
            <w:rStyle w:val="-"/>
            <w:rFonts w:ascii="Lidl Font Pro" w:hAnsi="Lidl Font Pro" w:cs="Calibri,Bold"/>
            <w:b/>
            <w:bCs/>
            <w:lang w:val="en-GB"/>
          </w:rPr>
          <w:t>lidlfoodacademy.com.cy</w:t>
        </w:r>
      </w:hyperlink>
    </w:p>
    <w:p w14:paraId="297C2147" w14:textId="40B49015" w:rsidR="00E82A51" w:rsidRPr="00932B84" w:rsidRDefault="00413780"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6B00FB">
          <w:rPr>
            <w:rStyle w:val="-"/>
            <w:rFonts w:ascii="Lidl Font Pro" w:hAnsi="Lidl Font Pro" w:cs="Calibri,Bold"/>
            <w:b/>
            <w:bCs/>
            <w:lang w:val="en-GB"/>
          </w:rPr>
          <w:t>facebook.com/</w:t>
        </w:r>
        <w:proofErr w:type="spellStart"/>
        <w:r w:rsidR="00E82A51" w:rsidRPr="006B00FB">
          <w:rPr>
            <w:rStyle w:val="-"/>
            <w:rFonts w:ascii="Lidl Font Pro" w:hAnsi="Lidl Font Pro" w:cs="Calibri,Bold"/>
            <w:b/>
            <w:bCs/>
            <w:lang w:val="en-GB"/>
          </w:rPr>
          <w:t>lidlcy</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1A1575C4" w14:textId="37438218" w:rsidR="00E82A51" w:rsidRPr="00932B84" w:rsidRDefault="00413780"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6B00FB">
          <w:rPr>
            <w:rStyle w:val="-"/>
            <w:rFonts w:ascii="Lidl Font Pro" w:hAnsi="Lidl Font Pro" w:cs="Calibri,Bold"/>
            <w:b/>
            <w:bCs/>
            <w:lang w:val="en-GB"/>
          </w:rPr>
          <w:t>instagram.com/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 xml:space="preserve"> </w:t>
        </w:r>
      </w:hyperlink>
      <w:r w:rsidR="00E82A51" w:rsidRPr="00932B84">
        <w:rPr>
          <w:rFonts w:ascii="Lidl Font Pro" w:hAnsi="Lidl Font Pro" w:cs="Calibri,Bold"/>
          <w:b/>
          <w:bCs/>
          <w:color w:val="44546A" w:themeColor="text2"/>
          <w:lang w:val="en-GB"/>
        </w:rPr>
        <w:t xml:space="preserve"> </w:t>
      </w:r>
    </w:p>
    <w:p w14:paraId="445392EE" w14:textId="0C8237EA" w:rsidR="00E82A51" w:rsidRPr="00932B84" w:rsidRDefault="00413780"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6B00FB">
          <w:rPr>
            <w:rStyle w:val="-"/>
            <w:rFonts w:ascii="Lidl Font Pro" w:hAnsi="Lidl Font Pro" w:cs="Calibri,Bold"/>
            <w:b/>
            <w:bCs/>
            <w:lang w:val="en-GB"/>
          </w:rPr>
          <w:t>twitter.com/</w:t>
        </w:r>
        <w:proofErr w:type="spellStart"/>
        <w:r w:rsidR="00E82A51" w:rsidRPr="006B00FB">
          <w:rPr>
            <w:rStyle w:val="-"/>
            <w:rFonts w:ascii="Lidl Font Pro" w:hAnsi="Lidl Font Pro" w:cs="Calibri,Bold"/>
            <w:b/>
            <w:bCs/>
            <w:lang w:val="en-GB"/>
          </w:rPr>
          <w:t>Lidl_Cyprus</w:t>
        </w:r>
        <w:proofErr w:type="spellEnd"/>
        <w:r w:rsidR="00E82A51" w:rsidRPr="006B00FB">
          <w:rPr>
            <w:rStyle w:val="-"/>
            <w:rFonts w:ascii="Lidl Font Pro" w:hAnsi="Lidl Font Pro" w:cs="Calibri,Bold"/>
            <w:b/>
            <w:bCs/>
            <w:lang w:val="en-GB"/>
          </w:rPr>
          <w:t>_</w:t>
        </w:r>
      </w:hyperlink>
    </w:p>
    <w:p w14:paraId="55388D2D" w14:textId="23A4D924" w:rsidR="00E82A51" w:rsidRDefault="00413780" w:rsidP="00E82A51">
      <w:pPr>
        <w:autoSpaceDE w:val="0"/>
        <w:autoSpaceDN w:val="0"/>
        <w:adjustRightInd w:val="0"/>
        <w:jc w:val="both"/>
        <w:rPr>
          <w:rFonts w:ascii="Lidl Font Pro" w:hAnsi="Lidl Font Pro" w:cs="Calibri,Bold"/>
          <w:b/>
          <w:bCs/>
          <w:color w:val="44546A" w:themeColor="text2"/>
          <w:lang w:val="en-GB"/>
        </w:rPr>
      </w:pPr>
      <w:hyperlink r:id="rId13" w:history="1">
        <w:r w:rsidR="00E82A51" w:rsidRPr="006B00FB">
          <w:rPr>
            <w:rStyle w:val="-"/>
            <w:rFonts w:ascii="Lidl Font Pro" w:hAnsi="Lidl Font Pro" w:cs="Calibri,Bold"/>
            <w:b/>
            <w:bCs/>
            <w:lang w:val="en-GB"/>
          </w:rPr>
          <w:t>linkedin.com/company/</w:t>
        </w:r>
        <w:proofErr w:type="spellStart"/>
        <w:r w:rsidR="00E82A51" w:rsidRPr="006B00FB">
          <w:rPr>
            <w:rStyle w:val="-"/>
            <w:rFonts w:ascii="Lidl Font Pro" w:hAnsi="Lidl Font Pro" w:cs="Calibri,Bold"/>
            <w:b/>
            <w:bCs/>
            <w:lang w:val="en-GB"/>
          </w:rPr>
          <w:t>lidl-cyprus</w:t>
        </w:r>
        <w:proofErr w:type="spellEnd"/>
      </w:hyperlink>
    </w:p>
    <w:p w14:paraId="09103026" w14:textId="63727836" w:rsidR="00B742EF" w:rsidRPr="00E82A51" w:rsidRDefault="00E82A51">
      <w:pPr>
        <w:rPr>
          <w:lang w:val="en-US"/>
        </w:rPr>
      </w:pPr>
      <w:r w:rsidRPr="00E82A51">
        <w:rPr>
          <w:lang w:val="en-US"/>
        </w:rPr>
        <w:t xml:space="preserve"> </w:t>
      </w:r>
    </w:p>
    <w:sectPr w:rsidR="00B742EF" w:rsidRPr="00E82A51"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B8B37" w14:textId="77777777" w:rsidR="00413780" w:rsidRDefault="00413780" w:rsidP="00B742EF">
      <w:r>
        <w:separator/>
      </w:r>
    </w:p>
  </w:endnote>
  <w:endnote w:type="continuationSeparator" w:id="0">
    <w:p w14:paraId="4A7285A2" w14:textId="77777777" w:rsidR="00413780" w:rsidRDefault="00413780"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Semibold">
    <w:altName w:val="Calibri"/>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A1"/>
    <w:family w:val="auto"/>
    <w:pitch w:val="variable"/>
    <w:sig w:usb0="A00002FF" w:usb1="500020E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C749" w14:textId="57E5385A" w:rsidR="00E4522B" w:rsidRDefault="00E82A51">
    <w:pPr>
      <w:pStyle w:val="a4"/>
    </w:pPr>
    <w:r>
      <w:rPr>
        <w:noProof/>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AA84C" w14:textId="77777777" w:rsidR="00413780" w:rsidRDefault="00413780" w:rsidP="00B742EF">
      <w:r>
        <w:separator/>
      </w:r>
    </w:p>
  </w:footnote>
  <w:footnote w:type="continuationSeparator" w:id="0">
    <w:p w14:paraId="617F768F" w14:textId="77777777" w:rsidR="00413780" w:rsidRDefault="00413780"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43D90" w14:textId="17CCA4CD" w:rsidR="00E4522B" w:rsidRDefault="00E82A51">
    <w:pPr>
      <w:pStyle w:val="a3"/>
    </w:pPr>
    <w:r w:rsidRPr="00D95890">
      <w:rPr>
        <w:noProof/>
        <w:lang w:eastAsia="zh-TW"/>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" filled="f" stroked="f">
              <v:textbox inset="0,0,0,0">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sidR="005C6279">
      <w:rPr>
        <w:noProof/>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10BA3"/>
    <w:rsid w:val="00014FC0"/>
    <w:rsid w:val="00036CBB"/>
    <w:rsid w:val="000F4FEA"/>
    <w:rsid w:val="001236C8"/>
    <w:rsid w:val="00153F2D"/>
    <w:rsid w:val="00154140"/>
    <w:rsid w:val="002C3852"/>
    <w:rsid w:val="00413780"/>
    <w:rsid w:val="004A0225"/>
    <w:rsid w:val="004E2BE0"/>
    <w:rsid w:val="005C2B46"/>
    <w:rsid w:val="005C6279"/>
    <w:rsid w:val="00621216"/>
    <w:rsid w:val="00633CEC"/>
    <w:rsid w:val="00687F82"/>
    <w:rsid w:val="0069270D"/>
    <w:rsid w:val="006A30B9"/>
    <w:rsid w:val="006B00FB"/>
    <w:rsid w:val="006E6F43"/>
    <w:rsid w:val="00701E8D"/>
    <w:rsid w:val="007E6891"/>
    <w:rsid w:val="007E7B99"/>
    <w:rsid w:val="0080031C"/>
    <w:rsid w:val="0084483D"/>
    <w:rsid w:val="008648BC"/>
    <w:rsid w:val="008872E9"/>
    <w:rsid w:val="008C1A0D"/>
    <w:rsid w:val="00906BBB"/>
    <w:rsid w:val="00AD25DE"/>
    <w:rsid w:val="00AE07FA"/>
    <w:rsid w:val="00B70C51"/>
    <w:rsid w:val="00B742EF"/>
    <w:rsid w:val="00B86F5E"/>
    <w:rsid w:val="00BC7472"/>
    <w:rsid w:val="00C40314"/>
    <w:rsid w:val="00C4687E"/>
    <w:rsid w:val="00C70475"/>
    <w:rsid w:val="00C93683"/>
    <w:rsid w:val="00D029AF"/>
    <w:rsid w:val="00D42B6C"/>
    <w:rsid w:val="00D44E19"/>
    <w:rsid w:val="00D64349"/>
    <w:rsid w:val="00D72DDE"/>
    <w:rsid w:val="00D93525"/>
    <w:rsid w:val="00D979D0"/>
    <w:rsid w:val="00E4522B"/>
    <w:rsid w:val="00E82A51"/>
    <w:rsid w:val="00F07D04"/>
    <w:rsid w:val="00F13DC8"/>
    <w:rsid w:val="00F8180F"/>
    <w:rsid w:val="00F9512A"/>
    <w:rsid w:val="00FE27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89BBA"/>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styleId="a8">
    <w:name w:val="Unresolved Mention"/>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ettings" Target="settings.xml"/><Relationship Id="rId7" Type="http://schemas.openxmlformats.org/officeDocument/2006/relationships/hyperlink" Target="https://youtu.be/0b9hJh3OTR4" TargetMode="Externa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lidl_cypru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webSettings" Target="web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4401</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FOTEINI PALLIKARIDOU (ΦΩΤΕΙΝΗ ΠΑΛΛΗΚΑΡΙΔΟΥ)</cp:lastModifiedBy>
  <cp:revision>9</cp:revision>
  <dcterms:created xsi:type="dcterms:W3CDTF">2022-06-17T11:21:00Z</dcterms:created>
  <dcterms:modified xsi:type="dcterms:W3CDTF">2022-06-20T10:01:00Z</dcterms:modified>
</cp:coreProperties>
</file>