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1D7070" w:rsidRDefault="00803086" w:rsidP="00803086">
      <w:pPr>
        <w:pStyle w:val="EinfAbs"/>
        <w:rPr>
          <w:rFonts w:ascii="Lidl Font Pro" w:hAnsi="Lidl Font Pro" w:cs="Helv"/>
          <w:color w:val="auto"/>
          <w:sz w:val="22"/>
          <w:szCs w:val="22"/>
          <w:lang w:val="en-US"/>
        </w:rPr>
      </w:pPr>
    </w:p>
    <w:p w14:paraId="56AE2864" w14:textId="4300976A" w:rsidR="00C15348" w:rsidRPr="00945E2B"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45E2B">
        <w:rPr>
          <w:rFonts w:ascii="Lidl Font Pro" w:hAnsi="Lidl Font Pro" w:cs="Helv"/>
          <w:color w:val="auto"/>
          <w:sz w:val="22"/>
          <w:szCs w:val="22"/>
          <w:lang w:val="el-GR"/>
        </w:rPr>
        <w:t>,</w:t>
      </w:r>
      <w:r w:rsidR="00BA46B9" w:rsidRPr="00945E2B">
        <w:rPr>
          <w:rFonts w:ascii="Lidl Font Pro" w:hAnsi="Lidl Font Pro" w:cs="Helv"/>
          <w:color w:val="auto"/>
          <w:sz w:val="22"/>
          <w:szCs w:val="22"/>
          <w:lang w:val="el-GR"/>
        </w:rPr>
        <w:t xml:space="preserve"> </w:t>
      </w:r>
      <w:r w:rsidR="00FC307F">
        <w:rPr>
          <w:rFonts w:ascii="Lidl Font Pro" w:hAnsi="Lidl Font Pro" w:cs="Helv"/>
          <w:color w:val="auto"/>
          <w:sz w:val="22"/>
          <w:szCs w:val="22"/>
          <w:lang w:val="en-US"/>
        </w:rPr>
        <w:t>2</w:t>
      </w:r>
      <w:r w:rsidR="001D7070">
        <w:rPr>
          <w:rFonts w:ascii="Lidl Font Pro" w:hAnsi="Lidl Font Pro" w:cs="Helv"/>
          <w:color w:val="auto"/>
          <w:sz w:val="22"/>
          <w:szCs w:val="22"/>
          <w:lang w:val="en-US"/>
        </w:rPr>
        <w:t>4</w:t>
      </w:r>
      <w:r w:rsidR="00830899" w:rsidRPr="00945E2B">
        <w:rPr>
          <w:rFonts w:ascii="Lidl Font Pro" w:hAnsi="Lidl Font Pro" w:cs="Helv"/>
          <w:color w:val="auto"/>
          <w:sz w:val="22"/>
          <w:szCs w:val="22"/>
          <w:lang w:val="el-GR"/>
        </w:rPr>
        <w:t>/</w:t>
      </w:r>
      <w:r w:rsidR="00945E2B">
        <w:rPr>
          <w:rFonts w:ascii="Lidl Font Pro" w:hAnsi="Lidl Font Pro" w:cs="Helv"/>
          <w:color w:val="auto"/>
          <w:sz w:val="22"/>
          <w:szCs w:val="22"/>
          <w:lang w:val="el-GR"/>
        </w:rPr>
        <w:t>01</w:t>
      </w:r>
      <w:r w:rsidR="00830899" w:rsidRPr="00945E2B">
        <w:rPr>
          <w:rFonts w:ascii="Lidl Font Pro" w:hAnsi="Lidl Font Pro" w:cs="Helv"/>
          <w:color w:val="auto"/>
          <w:sz w:val="22"/>
          <w:szCs w:val="22"/>
          <w:lang w:val="el-GR"/>
        </w:rPr>
        <w:t>/20</w:t>
      </w:r>
      <w:r w:rsidR="00895825" w:rsidRPr="00945E2B">
        <w:rPr>
          <w:rFonts w:ascii="Lidl Font Pro" w:hAnsi="Lidl Font Pro" w:cs="Helv"/>
          <w:color w:val="auto"/>
          <w:sz w:val="22"/>
          <w:szCs w:val="22"/>
          <w:lang w:val="el-GR"/>
        </w:rPr>
        <w:t>2</w:t>
      </w:r>
      <w:r w:rsidR="00945E2B">
        <w:rPr>
          <w:rFonts w:ascii="Lidl Font Pro" w:hAnsi="Lidl Font Pro" w:cs="Helv"/>
          <w:color w:val="auto"/>
          <w:sz w:val="22"/>
          <w:szCs w:val="22"/>
          <w:lang w:val="el-GR"/>
        </w:rPr>
        <w:t>4</w:t>
      </w:r>
    </w:p>
    <w:p w14:paraId="4F72BDEC" w14:textId="703E7324" w:rsidR="00DC6DB4" w:rsidRPr="00C05E14" w:rsidRDefault="00945E2B"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sidRPr="00945E2B">
        <w:rPr>
          <w:rFonts w:ascii="Lidl Font Pro" w:hAnsi="Lidl Font Pro"/>
          <w:b/>
          <w:bCs/>
          <w:color w:val="1F497D" w:themeColor="text2"/>
          <w:sz w:val="36"/>
          <w:szCs w:val="36"/>
          <w:lang w:val="el-GR"/>
        </w:rPr>
        <w:t xml:space="preserve">Η </w:t>
      </w:r>
      <w:r w:rsidRPr="00945E2B">
        <w:rPr>
          <w:rFonts w:ascii="Lidl Font Pro" w:hAnsi="Lidl Font Pro"/>
          <w:b/>
          <w:bCs/>
          <w:color w:val="1F497D" w:themeColor="text2"/>
          <w:sz w:val="36"/>
          <w:szCs w:val="36"/>
          <w:lang w:val="en-US"/>
        </w:rPr>
        <w:t>Lidl</w:t>
      </w:r>
      <w:r w:rsidRPr="00945E2B">
        <w:rPr>
          <w:rFonts w:ascii="Lidl Font Pro" w:hAnsi="Lidl Font Pro"/>
          <w:b/>
          <w:bCs/>
          <w:color w:val="1F497D" w:themeColor="text2"/>
          <w:sz w:val="36"/>
          <w:szCs w:val="36"/>
          <w:lang w:val="el-GR"/>
        </w:rPr>
        <w:t xml:space="preserve"> Κύπρου στο πλευρό των πράσινων επιχειρηματιών του μέλλοντος</w:t>
      </w:r>
    </w:p>
    <w:p w14:paraId="1C6BDA16" w14:textId="580706EE" w:rsidR="003233DA" w:rsidRPr="00945E2B" w:rsidRDefault="00945E2B"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n-US"/>
        </w:rPr>
        <w:t>H</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εταιρεία</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σε</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συνεργασία</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με</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τον</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Οργανισμό</w:t>
      </w:r>
      <w:r w:rsidRPr="00945E2B">
        <w:rPr>
          <w:rFonts w:ascii="Lidl Font Pro" w:eastAsia="Times New Roman" w:hAnsi="Lidl Font Pro" w:cs="Calibri"/>
          <w:b/>
          <w:bCs/>
          <w:color w:val="1F497D" w:themeColor="text2"/>
          <w:lang w:val="el-GR"/>
        </w:rPr>
        <w:t xml:space="preserve"> </w:t>
      </w:r>
      <w:r w:rsidRPr="00945E2B">
        <w:rPr>
          <w:rFonts w:ascii="Lidl Font Pro" w:eastAsia="Times New Roman" w:hAnsi="Lidl Font Pro" w:cs="Calibri"/>
          <w:b/>
          <w:bCs/>
          <w:color w:val="1F497D" w:themeColor="text2"/>
          <w:lang w:val="en-US"/>
        </w:rPr>
        <w:t>Junior</w:t>
      </w:r>
      <w:r w:rsidRPr="00945E2B">
        <w:rPr>
          <w:rFonts w:ascii="Lidl Font Pro" w:eastAsia="Times New Roman" w:hAnsi="Lidl Font Pro" w:cs="Calibri"/>
          <w:b/>
          <w:bCs/>
          <w:color w:val="1F497D" w:themeColor="text2"/>
          <w:lang w:val="el-GR"/>
        </w:rPr>
        <w:t xml:space="preserve"> </w:t>
      </w:r>
      <w:r w:rsidRPr="00945E2B">
        <w:rPr>
          <w:rFonts w:ascii="Lidl Font Pro" w:eastAsia="Times New Roman" w:hAnsi="Lidl Font Pro" w:cs="Calibri"/>
          <w:b/>
          <w:bCs/>
          <w:color w:val="1F497D" w:themeColor="text2"/>
          <w:lang w:val="en-US"/>
        </w:rPr>
        <w:t>Achievement</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n-US"/>
        </w:rPr>
        <w:t>Cyprus</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πραγματοποίησε</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για</w:t>
      </w:r>
      <w:r w:rsidRPr="00945E2B">
        <w:rPr>
          <w:rFonts w:ascii="Lidl Font Pro" w:eastAsia="Times New Roman" w:hAnsi="Lidl Font Pro" w:cs="Calibri"/>
          <w:b/>
          <w:bCs/>
          <w:color w:val="1F497D" w:themeColor="text2"/>
          <w:lang w:val="el-GR"/>
        </w:rPr>
        <w:t xml:space="preserve"> 2</w:t>
      </w:r>
      <w:r w:rsidRPr="00945E2B">
        <w:rPr>
          <w:rFonts w:ascii="Lidl Font Pro" w:eastAsia="Times New Roman" w:hAnsi="Lidl Font Pro" w:cs="Calibri"/>
          <w:b/>
          <w:bCs/>
          <w:color w:val="1F497D" w:themeColor="text2"/>
          <w:vertAlign w:val="superscript"/>
          <w:lang w:val="el-GR"/>
        </w:rPr>
        <w:t>η</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συνεχή</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χρονιά</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την Εμπορική Έκθεση για την παρουσίαση των «πράσινων» ιδεών των υποψήφιων ομάδων του</w:t>
      </w:r>
      <w:r w:rsidR="003E1481">
        <w:rPr>
          <w:rFonts w:ascii="Lidl Font Pro" w:eastAsia="Times New Roman" w:hAnsi="Lidl Font Pro" w:cs="Calibri"/>
          <w:b/>
          <w:bCs/>
          <w:color w:val="1F497D" w:themeColor="text2"/>
          <w:lang w:val="el-GR"/>
        </w:rPr>
        <w:t xml:space="preserve"> εκπαιδευτικού περιβαλλοντικού</w:t>
      </w:r>
      <w:r>
        <w:rPr>
          <w:rFonts w:ascii="Lidl Font Pro" w:eastAsia="Times New Roman" w:hAnsi="Lidl Font Pro" w:cs="Calibri"/>
          <w:b/>
          <w:bCs/>
          <w:color w:val="1F497D" w:themeColor="text2"/>
          <w:lang w:val="el-GR"/>
        </w:rPr>
        <w:t xml:space="preserve"> προγράμματος </w:t>
      </w:r>
      <w:r>
        <w:rPr>
          <w:rFonts w:ascii="Lidl Font Pro" w:eastAsia="Times New Roman" w:hAnsi="Lidl Font Pro" w:cs="Calibri"/>
          <w:b/>
          <w:bCs/>
          <w:color w:val="1F497D" w:themeColor="text2"/>
          <w:lang w:val="en-US"/>
        </w:rPr>
        <w:t>mind</w:t>
      </w:r>
      <w:r w:rsidRPr="00945E2B">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n-US"/>
        </w:rPr>
        <w:t>REset</w:t>
      </w:r>
      <w:r>
        <w:rPr>
          <w:rFonts w:ascii="Lidl Font Pro" w:eastAsia="Times New Roman" w:hAnsi="Lidl Font Pro" w:cs="Calibri"/>
          <w:b/>
          <w:bCs/>
          <w:color w:val="1F497D" w:themeColor="text2"/>
          <w:lang w:val="el-GR"/>
        </w:rPr>
        <w:t>.</w:t>
      </w:r>
    </w:p>
    <w:bookmarkEnd w:id="0"/>
    <w:bookmarkEnd w:id="1"/>
    <w:p w14:paraId="40F28FC6" w14:textId="316686AB" w:rsidR="00945E2B" w:rsidRPr="00945E2B" w:rsidRDefault="00945E2B" w:rsidP="0007565C">
      <w:pPr>
        <w:spacing w:after="120" w:line="360" w:lineRule="auto"/>
        <w:jc w:val="both"/>
        <w:rPr>
          <w:rFonts w:ascii="Lidl Font Pro" w:hAnsi="Lidl Font Pro"/>
          <w:lang w:val="el-GR"/>
        </w:rPr>
      </w:pPr>
      <w:r w:rsidRPr="00945E2B">
        <w:rPr>
          <w:rFonts w:ascii="Lidl Font Pro" w:hAnsi="Lidl Font Pro"/>
          <w:lang w:val="el-GR"/>
        </w:rPr>
        <w:t xml:space="preserve">Ολοκληρώθηκε με μεγάλη επιτυχία η </w:t>
      </w:r>
      <w:r w:rsidRPr="0007565C">
        <w:rPr>
          <w:rFonts w:ascii="Lidl Font Pro" w:hAnsi="Lidl Font Pro"/>
          <w:lang w:val="el-GR"/>
        </w:rPr>
        <w:t>2η Εμπορική Έκθεση</w:t>
      </w:r>
      <w:r w:rsidRPr="00945E2B">
        <w:rPr>
          <w:rFonts w:ascii="Lidl Font Pro" w:hAnsi="Lidl Font Pro"/>
          <w:lang w:val="el-GR"/>
        </w:rPr>
        <w:t xml:space="preserve"> του προγράμματος </w:t>
      </w:r>
      <w:r w:rsidRPr="0007565C">
        <w:rPr>
          <w:rFonts w:ascii="Lidl Font Pro" w:hAnsi="Lidl Font Pro"/>
          <w:lang w:val="el-GR"/>
        </w:rPr>
        <w:t>mind REset</w:t>
      </w:r>
      <w:r w:rsidRPr="00945E2B">
        <w:rPr>
          <w:rFonts w:ascii="Lidl Font Pro" w:hAnsi="Lidl Font Pro"/>
          <w:lang w:val="el-GR"/>
        </w:rPr>
        <w:t>, η οποία έλαβε χώρα το Σαββατοκύριακο 13-14 Ιανουαρίου 2024 στο Metropolis Mall της Λάρνακας. Η Εμπορική Έκθεση πραγματοποιείται για δεύτερη φορά, ενώ το πρόγραμμα εφαρμόζεται για τρίτη συνεχή χρονιά, προσφέροντας την ευκαιρία σε ταλαντούχους/ες μαθητές/τριες ηλικίας από 10 έως 14 ετών να ξεδιπλώσουν τη δημιουργικότητά τους και να μοιραστούν το όραμά τους για έναν πιο πράσινο κόσμο.</w:t>
      </w:r>
    </w:p>
    <w:p w14:paraId="0C4EB005" w14:textId="77777777" w:rsidR="00945E2B" w:rsidRPr="00945E2B" w:rsidRDefault="00945E2B" w:rsidP="0007565C">
      <w:pPr>
        <w:spacing w:after="120" w:line="360" w:lineRule="auto"/>
        <w:jc w:val="both"/>
        <w:rPr>
          <w:rFonts w:ascii="Lidl Font Pro" w:hAnsi="Lidl Font Pro"/>
          <w:lang w:val="el-GR"/>
        </w:rPr>
      </w:pPr>
      <w:r w:rsidRPr="00945E2B">
        <w:rPr>
          <w:rFonts w:ascii="Lidl Font Pro" w:hAnsi="Lidl Font Pro"/>
          <w:lang w:val="el-GR"/>
        </w:rPr>
        <w:t xml:space="preserve">Η </w:t>
      </w:r>
      <w:r w:rsidRPr="0007565C">
        <w:rPr>
          <w:rFonts w:ascii="Lidl Font Pro" w:hAnsi="Lidl Font Pro"/>
          <w:lang w:val="el-GR"/>
        </w:rPr>
        <w:t>Lidl</w:t>
      </w:r>
      <w:r w:rsidRPr="00945E2B">
        <w:rPr>
          <w:rFonts w:ascii="Lidl Font Pro" w:hAnsi="Lidl Font Pro"/>
          <w:lang w:val="el-GR"/>
        </w:rPr>
        <w:t xml:space="preserve"> Κύπρου είναι χορηγός και στρατηγικός συνεργάτης του προγράμματος, το οποίο υλοποιείται δωρεάν σε δημόσια και ιδιωτικά σχολεία παγκύπρια, σε συνεργασία με τον Οργανισμό Junior Achievement Κύπρου και το Υπουργείο Παιδείας, Αθλητισμού και Νεολαίας. </w:t>
      </w:r>
    </w:p>
    <w:p w14:paraId="7DA89E3A" w14:textId="693F3CC8" w:rsidR="00945E2B" w:rsidRDefault="00945E2B" w:rsidP="0007565C">
      <w:pPr>
        <w:spacing w:after="120" w:line="360" w:lineRule="auto"/>
        <w:jc w:val="both"/>
        <w:rPr>
          <w:rFonts w:ascii="Lidl Font Pro" w:hAnsi="Lidl Font Pro"/>
          <w:lang w:val="el-GR"/>
        </w:rPr>
      </w:pPr>
      <w:r w:rsidRPr="00945E2B">
        <w:rPr>
          <w:rFonts w:ascii="Lidl Font Pro" w:hAnsi="Lidl Font Pro"/>
          <w:lang w:val="el-GR"/>
        </w:rPr>
        <w:t xml:space="preserve">Κατά τη διάρκεια της 2ης Εμπορικής Έκθεσης, οι συμμετέχοντες/ουσες είχαν την ευκαιρία να παρουσιάσουν στο κοινό καινοτόμα, φιλικά προς το περιβάλλον προϊόντα και υπηρεσίες. </w:t>
      </w:r>
      <w:r w:rsidRPr="005E1C0F">
        <w:rPr>
          <w:rFonts w:ascii="Lidl Font Pro" w:hAnsi="Lidl Font Pro"/>
          <w:lang w:val="el-GR"/>
        </w:rPr>
        <w:t xml:space="preserve">Κατόπιν αξιολόγησης, μάλιστα, </w:t>
      </w:r>
      <w:r w:rsidR="00DC4867" w:rsidRPr="005E1C0F">
        <w:rPr>
          <w:rFonts w:ascii="Lidl Font Pro" w:hAnsi="Lidl Font Pro"/>
          <w:lang w:val="el-GR"/>
        </w:rPr>
        <w:t xml:space="preserve">προέκυψαν </w:t>
      </w:r>
      <w:r w:rsidRPr="005E1C0F">
        <w:rPr>
          <w:rFonts w:ascii="Lidl Font Pro" w:hAnsi="Lidl Font Pro"/>
          <w:lang w:val="el-GR"/>
        </w:rPr>
        <w:t>και οι δέκα καλύτερες εταιρείες που θα συμμετάσχουν στον Ετήσιο Διαγωνισμό για τους «mindREsetters της Χρονιάς»</w:t>
      </w:r>
      <w:r w:rsidR="00D8590D">
        <w:rPr>
          <w:rFonts w:ascii="Lidl Font Pro" w:hAnsi="Lidl Font Pro"/>
          <w:lang w:val="el-GR"/>
        </w:rPr>
        <w:t xml:space="preserve"> στις 9 Φεβρουαρίου</w:t>
      </w:r>
      <w:r w:rsidRPr="005E1C0F">
        <w:rPr>
          <w:rFonts w:ascii="Lidl Font Pro" w:hAnsi="Lidl Font Pro"/>
          <w:lang w:val="el-GR"/>
        </w:rPr>
        <w:t xml:space="preserve"> </w:t>
      </w:r>
      <w:r w:rsidR="00DC4867" w:rsidRPr="005E1C0F">
        <w:rPr>
          <w:rFonts w:ascii="Lidl Font Pro" w:hAnsi="Lidl Font Pro"/>
          <w:lang w:val="el-GR"/>
        </w:rPr>
        <w:t>οι οποίες είναι:</w:t>
      </w:r>
    </w:p>
    <w:p w14:paraId="1C396731" w14:textId="32C0CFE7" w:rsidR="00DC4867" w:rsidRPr="00DC4867" w:rsidRDefault="00DC4867" w:rsidP="00DC4867">
      <w:pPr>
        <w:spacing w:after="120" w:line="360" w:lineRule="auto"/>
        <w:jc w:val="both"/>
        <w:rPr>
          <w:rFonts w:ascii="Lidl Font Pro" w:hAnsi="Lidl Font Pro"/>
          <w:lang w:val="el-GR"/>
        </w:rPr>
      </w:pPr>
      <w:bookmarkStart w:id="2" w:name="_Hlk156917971"/>
      <w:r w:rsidRPr="00DC4867">
        <w:rPr>
          <w:rFonts w:ascii="Lidl Font Pro" w:hAnsi="Lidl Font Pro"/>
          <w:b/>
          <w:bCs/>
          <w:lang w:val="el-GR"/>
        </w:rPr>
        <w:t xml:space="preserve">Γυμνάσια: </w:t>
      </w:r>
    </w:p>
    <w:p w14:paraId="4E0D143D" w14:textId="15897364" w:rsidR="00DC4867" w:rsidRPr="00DC4867" w:rsidRDefault="00DC4867" w:rsidP="00DC4867">
      <w:pPr>
        <w:pStyle w:val="a8"/>
        <w:numPr>
          <w:ilvl w:val="0"/>
          <w:numId w:val="5"/>
        </w:numPr>
        <w:spacing w:after="120" w:line="360" w:lineRule="auto"/>
        <w:jc w:val="both"/>
        <w:rPr>
          <w:rFonts w:ascii="Lidl Font Pro" w:hAnsi="Lidl Font Pro"/>
          <w:lang w:val="el-GR"/>
        </w:rPr>
      </w:pPr>
      <w:r w:rsidRPr="00DC4867">
        <w:rPr>
          <w:rFonts w:ascii="Lidl Font Pro" w:hAnsi="Lidl Font Pro"/>
          <w:b/>
          <w:bCs/>
          <w:i/>
          <w:iCs/>
          <w:lang w:val="el-GR"/>
        </w:rPr>
        <w:t>Eggsclusive</w:t>
      </w:r>
      <w:r w:rsidRPr="00DC4867">
        <w:rPr>
          <w:rFonts w:ascii="Lidl Font Pro" w:hAnsi="Lidl Font Pro"/>
          <w:lang w:val="el-GR"/>
        </w:rPr>
        <w:t xml:space="preserve"> – Είδη προϊόντων από κελύφη αυγών με ενσωματωμένο σφουγγάρι, για λεύκανση, καθαρισμό και απολέπιση </w:t>
      </w:r>
      <w:r w:rsidRPr="00DC4867">
        <w:rPr>
          <w:rFonts w:ascii="Lidl Font Pro" w:hAnsi="Lidl Font Pro"/>
          <w:i/>
          <w:iCs/>
          <w:lang w:val="el-GR"/>
        </w:rPr>
        <w:t>(Γυμνάσιο Έγκωμης - Κυριάκος Νεοκλέους)</w:t>
      </w:r>
    </w:p>
    <w:p w14:paraId="239E6373" w14:textId="4465023C" w:rsidR="00DC4867" w:rsidRPr="00DC4867" w:rsidRDefault="00DC4867" w:rsidP="00DC4867">
      <w:pPr>
        <w:pStyle w:val="a8"/>
        <w:numPr>
          <w:ilvl w:val="0"/>
          <w:numId w:val="5"/>
        </w:numPr>
        <w:spacing w:after="120" w:line="360" w:lineRule="auto"/>
        <w:jc w:val="both"/>
        <w:rPr>
          <w:rFonts w:ascii="Lidl Font Pro" w:hAnsi="Lidl Font Pro"/>
          <w:lang w:val="el-GR"/>
        </w:rPr>
      </w:pPr>
      <w:r w:rsidRPr="00DC4867">
        <w:rPr>
          <w:rFonts w:ascii="Lidl Font Pro" w:hAnsi="Lidl Font Pro"/>
          <w:b/>
          <w:bCs/>
          <w:i/>
          <w:iCs/>
          <w:lang w:val="el-GR"/>
        </w:rPr>
        <w:lastRenderedPageBreak/>
        <w:t>POLY BRICK</w:t>
      </w:r>
      <w:r w:rsidRPr="00DC4867">
        <w:rPr>
          <w:rFonts w:ascii="Lidl Font Pro" w:hAnsi="Lidl Font Pro"/>
          <w:lang w:val="el-GR"/>
        </w:rPr>
        <w:t xml:space="preserve"> - Οικολογικά τούβλα από αναλογία τσιμέντου, επαναχρησιμοποιημένης πολυστερίνης και βιοδιασπώμενων πλαστικών ινών</w:t>
      </w:r>
      <w:r>
        <w:rPr>
          <w:rFonts w:ascii="Lidl Font Pro" w:hAnsi="Lidl Font Pro"/>
          <w:lang w:val="el-GR"/>
        </w:rPr>
        <w:t xml:space="preserve"> </w:t>
      </w:r>
      <w:r w:rsidRPr="00DC4867">
        <w:rPr>
          <w:rFonts w:ascii="Lidl Font Pro" w:hAnsi="Lidl Font Pro"/>
          <w:i/>
          <w:iCs/>
          <w:lang w:val="el-GR"/>
        </w:rPr>
        <w:t>(Παγκύπριο Γυμνάσιο)</w:t>
      </w:r>
    </w:p>
    <w:p w14:paraId="0033BCB2" w14:textId="2FCEA540" w:rsidR="00DC4867" w:rsidRPr="00DC4867" w:rsidRDefault="00DC4867" w:rsidP="00DC4867">
      <w:pPr>
        <w:pStyle w:val="a8"/>
        <w:numPr>
          <w:ilvl w:val="0"/>
          <w:numId w:val="5"/>
        </w:numPr>
        <w:spacing w:after="120" w:line="360" w:lineRule="auto"/>
        <w:jc w:val="both"/>
        <w:rPr>
          <w:rFonts w:ascii="Lidl Font Pro" w:hAnsi="Lidl Font Pro"/>
          <w:lang w:val="el-GR"/>
        </w:rPr>
      </w:pPr>
      <w:r w:rsidRPr="00DC4867">
        <w:rPr>
          <w:rFonts w:ascii="Lidl Font Pro" w:hAnsi="Lidl Font Pro"/>
          <w:b/>
          <w:bCs/>
          <w:i/>
          <w:iCs/>
          <w:lang w:val="el-GR"/>
        </w:rPr>
        <w:t>Rebracelet</w:t>
      </w:r>
      <w:r w:rsidRPr="00DC4867">
        <w:rPr>
          <w:rFonts w:ascii="Lidl Font Pro" w:hAnsi="Lidl Font Pro"/>
          <w:lang w:val="el-GR"/>
        </w:rPr>
        <w:t xml:space="preserve"> –</w:t>
      </w:r>
      <w:r>
        <w:rPr>
          <w:rFonts w:ascii="Lidl Font Pro" w:hAnsi="Lidl Font Pro"/>
          <w:lang w:val="el-GR"/>
        </w:rPr>
        <w:t xml:space="preserve"> </w:t>
      </w:r>
      <w:r w:rsidRPr="00DC4867">
        <w:rPr>
          <w:rFonts w:ascii="Lidl Font Pro" w:hAnsi="Lidl Font Pro"/>
          <w:lang w:val="el-GR"/>
        </w:rPr>
        <w:t>Προσωποποιημένα γούρια για βραχιόλια επαναχρησιμοποιώντας συσκευασίες τροφίμων από πολυστυρένιο</w:t>
      </w:r>
      <w:r>
        <w:rPr>
          <w:rFonts w:ascii="Lidl Font Pro" w:hAnsi="Lidl Font Pro"/>
          <w:lang w:val="el-GR"/>
        </w:rPr>
        <w:t xml:space="preserve"> </w:t>
      </w:r>
      <w:r w:rsidRPr="00DC4867">
        <w:rPr>
          <w:rFonts w:ascii="Lidl Font Pro" w:hAnsi="Lidl Font Pro"/>
          <w:i/>
          <w:iCs/>
          <w:lang w:val="el-GR"/>
        </w:rPr>
        <w:t>(Γυμνάσιο Κοκκινοχωρίων Πάνου Ιωάννου)</w:t>
      </w:r>
    </w:p>
    <w:p w14:paraId="65052B4E" w14:textId="30405240" w:rsidR="00DC4867" w:rsidRPr="00DC4867" w:rsidRDefault="00DC4867" w:rsidP="00DC4867">
      <w:pPr>
        <w:pStyle w:val="a8"/>
        <w:numPr>
          <w:ilvl w:val="0"/>
          <w:numId w:val="5"/>
        </w:numPr>
        <w:spacing w:after="120" w:line="360" w:lineRule="auto"/>
        <w:jc w:val="both"/>
        <w:rPr>
          <w:rFonts w:ascii="Lidl Font Pro" w:hAnsi="Lidl Font Pro"/>
          <w:lang w:val="el-GR"/>
        </w:rPr>
      </w:pPr>
      <w:r w:rsidRPr="00DC4867">
        <w:rPr>
          <w:rFonts w:ascii="Lidl Font Pro" w:hAnsi="Lidl Font Pro"/>
          <w:b/>
          <w:bCs/>
          <w:i/>
          <w:iCs/>
          <w:lang w:val="el-GR"/>
        </w:rPr>
        <w:t>RECAF</w:t>
      </w:r>
      <w:r w:rsidRPr="00DC4867">
        <w:rPr>
          <w:rFonts w:ascii="Lidl Font Pro" w:hAnsi="Lidl Font Pro"/>
          <w:lang w:val="el-GR"/>
        </w:rPr>
        <w:t xml:space="preserve"> – Coasters φτιαγμένα από φιλικά προς το περιβάλλον υλικά</w:t>
      </w:r>
      <w:r w:rsidR="005E1C0F">
        <w:rPr>
          <w:rFonts w:ascii="Lidl Font Pro" w:hAnsi="Lidl Font Pro"/>
          <w:lang w:val="el-GR"/>
        </w:rPr>
        <w:t xml:space="preserve"> </w:t>
      </w:r>
      <w:r w:rsidR="005E1C0F" w:rsidRPr="005E1C0F">
        <w:rPr>
          <w:rFonts w:ascii="Lidl Font Pro" w:hAnsi="Lidl Font Pro"/>
          <w:i/>
          <w:iCs/>
          <w:lang w:val="el-GR"/>
        </w:rPr>
        <w:t>(Γυμνάσιο Σταυρού)</w:t>
      </w:r>
      <w:r w:rsidRPr="00DC4867">
        <w:rPr>
          <w:rFonts w:ascii="Lidl Font Pro" w:hAnsi="Lidl Font Pro"/>
          <w:lang w:val="el-GR"/>
        </w:rPr>
        <w:t xml:space="preserve"> </w:t>
      </w:r>
    </w:p>
    <w:p w14:paraId="19FED8F8" w14:textId="7A6D5372" w:rsidR="00DC4867" w:rsidRPr="00DC4867" w:rsidRDefault="00DC4867" w:rsidP="00DC4867">
      <w:pPr>
        <w:pStyle w:val="a8"/>
        <w:numPr>
          <w:ilvl w:val="0"/>
          <w:numId w:val="5"/>
        </w:numPr>
        <w:spacing w:after="120" w:line="360" w:lineRule="auto"/>
        <w:jc w:val="both"/>
        <w:rPr>
          <w:rFonts w:ascii="Lidl Font Pro" w:hAnsi="Lidl Font Pro"/>
          <w:lang w:val="el-GR"/>
        </w:rPr>
      </w:pPr>
      <w:r w:rsidRPr="00DC4867">
        <w:rPr>
          <w:rFonts w:ascii="Lidl Font Pro" w:hAnsi="Lidl Font Pro"/>
          <w:b/>
          <w:bCs/>
          <w:i/>
          <w:iCs/>
          <w:lang w:val="el-GR"/>
        </w:rPr>
        <w:t>SAFE STRAW</w:t>
      </w:r>
      <w:r w:rsidRPr="00DC4867">
        <w:rPr>
          <w:rFonts w:ascii="Lidl Font Pro" w:hAnsi="Lidl Font Pro"/>
          <w:lang w:val="el-GR"/>
        </w:rPr>
        <w:t xml:space="preserve"> – Καλαμάκι που φιλτράρει το νερό, από πλαστικό λεπτό σωλήνα που περιέχει σε στρώσεις μεμβράνες, σκόνη από κέλυφος καρύδας, σιλικόνη και κάρβουνο</w:t>
      </w:r>
      <w:r w:rsidR="005E1C0F">
        <w:rPr>
          <w:rFonts w:ascii="Lidl Font Pro" w:hAnsi="Lidl Font Pro"/>
          <w:lang w:val="el-GR"/>
        </w:rPr>
        <w:t xml:space="preserve"> </w:t>
      </w:r>
      <w:r w:rsidR="005E1C0F" w:rsidRPr="005E1C0F">
        <w:rPr>
          <w:rFonts w:ascii="Lidl Font Pro" w:hAnsi="Lidl Font Pro"/>
          <w:i/>
          <w:iCs/>
          <w:lang w:val="el-GR"/>
        </w:rPr>
        <w:t>(Παγκύπριο Γυμνάσιο)</w:t>
      </w:r>
      <w:r w:rsidRPr="00DC4867">
        <w:rPr>
          <w:rFonts w:ascii="Lidl Font Pro" w:hAnsi="Lidl Font Pro"/>
          <w:lang w:val="el-GR"/>
        </w:rPr>
        <w:t xml:space="preserve"> </w:t>
      </w:r>
    </w:p>
    <w:p w14:paraId="1D71C79D" w14:textId="77777777" w:rsidR="00DC4867" w:rsidRPr="00DC4867" w:rsidRDefault="00DC4867" w:rsidP="00DC4867">
      <w:pPr>
        <w:spacing w:after="120" w:line="360" w:lineRule="auto"/>
        <w:jc w:val="both"/>
        <w:rPr>
          <w:rFonts w:ascii="Lidl Font Pro" w:hAnsi="Lidl Font Pro"/>
          <w:b/>
          <w:bCs/>
          <w:lang w:val="el-GR"/>
        </w:rPr>
      </w:pPr>
      <w:r w:rsidRPr="00DC4867">
        <w:rPr>
          <w:rFonts w:ascii="Lidl Font Pro" w:hAnsi="Lidl Font Pro"/>
          <w:b/>
          <w:bCs/>
          <w:lang w:val="el-GR"/>
        </w:rPr>
        <w:t>Δημοτικά:</w:t>
      </w:r>
    </w:p>
    <w:p w14:paraId="6B3CC9B8" w14:textId="2F291A6D" w:rsidR="00DC4867" w:rsidRPr="00DC4867" w:rsidRDefault="00DC4867" w:rsidP="00DC4867">
      <w:pPr>
        <w:pStyle w:val="a8"/>
        <w:numPr>
          <w:ilvl w:val="0"/>
          <w:numId w:val="6"/>
        </w:numPr>
        <w:spacing w:after="120" w:line="360" w:lineRule="auto"/>
        <w:jc w:val="both"/>
        <w:rPr>
          <w:rFonts w:ascii="Lidl Font Pro" w:hAnsi="Lidl Font Pro"/>
          <w:lang w:val="el-GR"/>
        </w:rPr>
      </w:pPr>
      <w:r w:rsidRPr="00DC4867">
        <w:rPr>
          <w:rFonts w:ascii="Lidl Font Pro" w:hAnsi="Lidl Font Pro"/>
          <w:b/>
          <w:bCs/>
          <w:i/>
          <w:iCs/>
          <w:lang w:val="el-GR"/>
        </w:rPr>
        <w:t>Hairbombz</w:t>
      </w:r>
      <w:r w:rsidRPr="00DC4867">
        <w:rPr>
          <w:rFonts w:ascii="Lidl Font Pro" w:hAnsi="Lidl Font Pro"/>
          <w:lang w:val="el-GR"/>
        </w:rPr>
        <w:t xml:space="preserve"> –</w:t>
      </w:r>
      <w:r w:rsidR="005E1C0F">
        <w:rPr>
          <w:rFonts w:ascii="Lidl Font Pro" w:hAnsi="Lidl Font Pro"/>
          <w:lang w:val="el-GR"/>
        </w:rPr>
        <w:t xml:space="preserve"> </w:t>
      </w:r>
      <w:r w:rsidRPr="00DC4867">
        <w:rPr>
          <w:rFonts w:ascii="Lidl Font Pro" w:hAnsi="Lidl Font Pro"/>
          <w:lang w:val="el-GR"/>
        </w:rPr>
        <w:t>Σαμπουάν σε στερεή μορφή σε σχήμα μπάρας</w:t>
      </w:r>
      <w:r w:rsidR="005E1C0F">
        <w:rPr>
          <w:rFonts w:ascii="Lidl Font Pro" w:hAnsi="Lidl Font Pro"/>
          <w:lang w:val="el-GR"/>
        </w:rPr>
        <w:t xml:space="preserve"> </w:t>
      </w:r>
      <w:r w:rsidR="005E1C0F" w:rsidRPr="005E1C0F">
        <w:rPr>
          <w:rFonts w:ascii="Lidl Font Pro" w:hAnsi="Lidl Font Pro"/>
          <w:i/>
          <w:iCs/>
          <w:lang w:val="el-GR"/>
        </w:rPr>
        <w:t>(Δημοτικό Σχολείο Έγκωμης Α (ΚΒ))</w:t>
      </w:r>
    </w:p>
    <w:p w14:paraId="16D17709" w14:textId="560D86AC" w:rsidR="00DC4867" w:rsidRPr="005E1C0F" w:rsidRDefault="00DC4867" w:rsidP="00DC4867">
      <w:pPr>
        <w:pStyle w:val="a8"/>
        <w:numPr>
          <w:ilvl w:val="0"/>
          <w:numId w:val="6"/>
        </w:numPr>
        <w:spacing w:after="120" w:line="360" w:lineRule="auto"/>
        <w:jc w:val="both"/>
        <w:rPr>
          <w:rFonts w:ascii="Lidl Font Pro" w:hAnsi="Lidl Font Pro"/>
          <w:i/>
          <w:iCs/>
          <w:lang w:val="el-GR"/>
        </w:rPr>
      </w:pPr>
      <w:r w:rsidRPr="00DC4867">
        <w:rPr>
          <w:rFonts w:ascii="Lidl Font Pro" w:hAnsi="Lidl Font Pro"/>
          <w:b/>
          <w:bCs/>
          <w:i/>
          <w:iCs/>
          <w:lang w:val="el-GR"/>
        </w:rPr>
        <w:t>Planet Preservers</w:t>
      </w:r>
      <w:r w:rsidRPr="00DC4867">
        <w:rPr>
          <w:rFonts w:ascii="Lidl Font Pro" w:hAnsi="Lidl Font Pro"/>
          <w:lang w:val="el-GR"/>
        </w:rPr>
        <w:t xml:space="preserve"> – Γλαστράκια για </w:t>
      </w:r>
      <w:r w:rsidR="005E1C0F" w:rsidRPr="00DC4867">
        <w:rPr>
          <w:rFonts w:ascii="Lidl Font Pro" w:hAnsi="Lidl Font Pro"/>
          <w:lang w:val="el-GR"/>
        </w:rPr>
        <w:t>μεταφύτευση</w:t>
      </w:r>
      <w:r w:rsidRPr="00DC4867">
        <w:rPr>
          <w:rFonts w:ascii="Lidl Font Pro" w:hAnsi="Lidl Font Pro"/>
          <w:lang w:val="el-GR"/>
        </w:rPr>
        <w:t xml:space="preserve"> φυτών, φτιαγμένα από βιοδιασπώμενα και φιλικά προς το περιβάλλον υλικά</w:t>
      </w:r>
      <w:r w:rsidR="005E1C0F">
        <w:rPr>
          <w:rFonts w:ascii="Lidl Font Pro" w:hAnsi="Lidl Font Pro"/>
          <w:lang w:val="el-GR"/>
        </w:rPr>
        <w:t xml:space="preserve"> </w:t>
      </w:r>
      <w:r w:rsidR="005E1C0F" w:rsidRPr="005E1C0F">
        <w:rPr>
          <w:rFonts w:ascii="Lidl Font Pro" w:hAnsi="Lidl Font Pro"/>
          <w:i/>
          <w:iCs/>
          <w:lang w:val="el-GR"/>
        </w:rPr>
        <w:t>(Δημοτικό Σχολείο Καπέδων (Ε.Ο.Σ.))</w:t>
      </w:r>
    </w:p>
    <w:p w14:paraId="727C602E" w14:textId="0B633487" w:rsidR="00DC4867" w:rsidRPr="00DC4867" w:rsidRDefault="00DC4867" w:rsidP="00DC4867">
      <w:pPr>
        <w:pStyle w:val="a8"/>
        <w:numPr>
          <w:ilvl w:val="0"/>
          <w:numId w:val="6"/>
        </w:numPr>
        <w:spacing w:after="120" w:line="360" w:lineRule="auto"/>
        <w:jc w:val="both"/>
        <w:rPr>
          <w:rFonts w:ascii="Lidl Font Pro" w:hAnsi="Lidl Font Pro"/>
          <w:lang w:val="el-GR"/>
        </w:rPr>
      </w:pPr>
      <w:r w:rsidRPr="00DC4867">
        <w:rPr>
          <w:rFonts w:ascii="Lidl Font Pro" w:hAnsi="Lidl Font Pro"/>
          <w:b/>
          <w:bCs/>
          <w:i/>
          <w:iCs/>
          <w:lang w:val="el-GR"/>
        </w:rPr>
        <w:t>PLANt Be</w:t>
      </w:r>
      <w:r w:rsidRPr="00DC4867">
        <w:rPr>
          <w:rFonts w:ascii="Lidl Font Pro" w:hAnsi="Lidl Font Pro"/>
          <w:lang w:val="el-GR"/>
        </w:rPr>
        <w:t xml:space="preserve"> – Χειροποίητα μπουκάλια, δοχεία φαγητού και κουτιά πολλαπλής χρήσης από πευκοβελόνες και αλευρόκολλα</w:t>
      </w:r>
      <w:r w:rsidR="005E1C0F" w:rsidRPr="005E1C0F">
        <w:rPr>
          <w:rFonts w:ascii="Lidl Font Pro" w:hAnsi="Lidl Font Pro"/>
          <w:lang w:val="el-GR"/>
        </w:rPr>
        <w:t xml:space="preserve"> </w:t>
      </w:r>
      <w:r w:rsidR="005E1C0F" w:rsidRPr="005E1C0F">
        <w:rPr>
          <w:rFonts w:ascii="Lidl Font Pro" w:hAnsi="Lidl Font Pro"/>
          <w:i/>
          <w:iCs/>
          <w:lang w:val="el-GR"/>
        </w:rPr>
        <w:t>(Δημοτικό Σχολείο Σταυρού (Κ.Β))</w:t>
      </w:r>
    </w:p>
    <w:p w14:paraId="541BF602" w14:textId="1A64D79C" w:rsidR="00DC4867" w:rsidRPr="00DC4867" w:rsidRDefault="00DC4867" w:rsidP="00DC4867">
      <w:pPr>
        <w:pStyle w:val="a8"/>
        <w:numPr>
          <w:ilvl w:val="0"/>
          <w:numId w:val="6"/>
        </w:numPr>
        <w:spacing w:after="120" w:line="360" w:lineRule="auto"/>
        <w:jc w:val="both"/>
        <w:rPr>
          <w:rFonts w:ascii="Lidl Font Pro" w:hAnsi="Lidl Font Pro"/>
          <w:lang w:val="el-GR"/>
        </w:rPr>
      </w:pPr>
      <w:r w:rsidRPr="00DC4867">
        <w:rPr>
          <w:rFonts w:ascii="Lidl Font Pro" w:hAnsi="Lidl Font Pro"/>
          <w:b/>
          <w:bCs/>
          <w:i/>
          <w:iCs/>
          <w:lang w:val="el-GR"/>
        </w:rPr>
        <w:t>Salty Box</w:t>
      </w:r>
      <w:r w:rsidRPr="00DC4867">
        <w:rPr>
          <w:rFonts w:ascii="Lidl Font Pro" w:hAnsi="Lidl Font Pro"/>
          <w:lang w:val="el-GR"/>
        </w:rPr>
        <w:t xml:space="preserve"> – Χειροποίητα δοχεία αποθήκευσης με κύριο συστατικό το αλάτι και τη δυνατότητα να αυτοδιαλύονται</w:t>
      </w:r>
      <w:r w:rsidR="005E1C0F" w:rsidRPr="005E1C0F">
        <w:rPr>
          <w:rFonts w:ascii="Lidl Font Pro" w:hAnsi="Lidl Font Pro"/>
          <w:lang w:val="el-GR"/>
        </w:rPr>
        <w:t xml:space="preserve"> </w:t>
      </w:r>
      <w:r w:rsidR="005E1C0F" w:rsidRPr="005E1C0F">
        <w:rPr>
          <w:rFonts w:ascii="Lidl Font Pro" w:hAnsi="Lidl Font Pro"/>
          <w:i/>
          <w:iCs/>
          <w:lang w:val="el-GR"/>
        </w:rPr>
        <w:t>(Δημοτικό Σχολείο Κισσόνεργας-Χρίστου Κκέλη)</w:t>
      </w:r>
    </w:p>
    <w:p w14:paraId="53D4DDB1" w14:textId="325622F0" w:rsidR="00DC4867" w:rsidRPr="00DC4867" w:rsidRDefault="00DC4867" w:rsidP="00DC4867">
      <w:pPr>
        <w:pStyle w:val="a8"/>
        <w:numPr>
          <w:ilvl w:val="0"/>
          <w:numId w:val="6"/>
        </w:numPr>
        <w:spacing w:after="120" w:line="360" w:lineRule="auto"/>
        <w:jc w:val="both"/>
        <w:rPr>
          <w:rFonts w:ascii="Lidl Font Pro" w:hAnsi="Lidl Font Pro"/>
          <w:lang w:val="el-GR"/>
        </w:rPr>
      </w:pPr>
      <w:r w:rsidRPr="00DC4867">
        <w:rPr>
          <w:rFonts w:ascii="Lidl Font Pro" w:hAnsi="Lidl Font Pro"/>
          <w:b/>
          <w:bCs/>
          <w:i/>
          <w:iCs/>
          <w:lang w:val="el-GR"/>
        </w:rPr>
        <w:t>Το Πατσιαούριν</w:t>
      </w:r>
      <w:r w:rsidRPr="00DC4867">
        <w:rPr>
          <w:rFonts w:ascii="Lidl Font Pro" w:hAnsi="Lidl Font Pro"/>
          <w:lang w:val="el-GR"/>
        </w:rPr>
        <w:t xml:space="preserve"> – Κουβέρτα άμεσης ανάγκης από περιτυλίγματα τσιπς</w:t>
      </w:r>
      <w:r w:rsidR="005E1C0F" w:rsidRPr="005E1C0F">
        <w:rPr>
          <w:rFonts w:ascii="Lidl Font Pro" w:hAnsi="Lidl Font Pro"/>
          <w:lang w:val="el-GR"/>
        </w:rPr>
        <w:t xml:space="preserve"> </w:t>
      </w:r>
      <w:r w:rsidR="005E1C0F" w:rsidRPr="005E1C0F">
        <w:rPr>
          <w:rFonts w:ascii="Lidl Font Pro" w:hAnsi="Lidl Font Pro"/>
          <w:i/>
          <w:iCs/>
          <w:lang w:val="el-GR"/>
        </w:rPr>
        <w:t>(Β’ Δημοτικό Σχολείο Πάφου Δημήτρειο)</w:t>
      </w:r>
    </w:p>
    <w:bookmarkEnd w:id="2"/>
    <w:p w14:paraId="48CB1E51" w14:textId="77777777" w:rsidR="00945E2B" w:rsidRPr="00945E2B" w:rsidRDefault="00945E2B" w:rsidP="0007565C">
      <w:pPr>
        <w:spacing w:after="120" w:line="360" w:lineRule="auto"/>
        <w:jc w:val="both"/>
        <w:rPr>
          <w:rFonts w:ascii="Lidl Font Pro" w:hAnsi="Lidl Font Pro"/>
          <w:lang w:val="el-GR"/>
        </w:rPr>
      </w:pPr>
    </w:p>
    <w:p w14:paraId="3356DE05" w14:textId="128F815E" w:rsidR="00945E2B" w:rsidRDefault="00945E2B" w:rsidP="0007565C">
      <w:pPr>
        <w:spacing w:after="120" w:line="360" w:lineRule="auto"/>
        <w:jc w:val="both"/>
        <w:rPr>
          <w:rFonts w:ascii="Lidl Font Pro" w:hAnsi="Lidl Font Pro"/>
          <w:lang w:val="el-GR"/>
        </w:rPr>
      </w:pPr>
      <w:r w:rsidRPr="00945E2B">
        <w:rPr>
          <w:rFonts w:ascii="Lidl Font Pro" w:hAnsi="Lidl Font Pro"/>
          <w:lang w:val="el-GR"/>
        </w:rPr>
        <w:t>Στο φετινό mind</w:t>
      </w:r>
      <w:r w:rsidR="00013247" w:rsidRPr="00013247">
        <w:rPr>
          <w:rFonts w:ascii="Lidl Font Pro" w:hAnsi="Lidl Font Pro"/>
          <w:lang w:val="el-GR"/>
        </w:rPr>
        <w:t xml:space="preserve"> </w:t>
      </w:r>
      <w:r w:rsidRPr="00945E2B">
        <w:rPr>
          <w:rFonts w:ascii="Lidl Font Pro" w:hAnsi="Lidl Font Pro"/>
          <w:lang w:val="el-GR"/>
        </w:rPr>
        <w:t xml:space="preserve">REset (2023-2024) συμμετείχαν συνολικά </w:t>
      </w:r>
      <w:r w:rsidRPr="0007565C">
        <w:rPr>
          <w:rFonts w:ascii="Lidl Font Pro" w:hAnsi="Lidl Font Pro"/>
          <w:lang w:val="el-GR"/>
        </w:rPr>
        <w:t>3.063</w:t>
      </w:r>
      <w:r w:rsidRPr="00945E2B">
        <w:rPr>
          <w:rFonts w:ascii="Lidl Font Pro" w:hAnsi="Lidl Font Pro"/>
          <w:lang w:val="el-GR"/>
        </w:rPr>
        <w:t xml:space="preserve"> μαθητές/τριες και </w:t>
      </w:r>
      <w:r w:rsidRPr="0007565C">
        <w:rPr>
          <w:rFonts w:ascii="Lidl Font Pro" w:hAnsi="Lidl Font Pro"/>
          <w:lang w:val="el-GR"/>
        </w:rPr>
        <w:t>154</w:t>
      </w:r>
      <w:r w:rsidRPr="00945E2B">
        <w:rPr>
          <w:rFonts w:ascii="Lidl Font Pro" w:hAnsi="Lidl Font Pro"/>
          <w:lang w:val="el-GR"/>
        </w:rPr>
        <w:t xml:space="preserve"> εκπαιδευτικοί από </w:t>
      </w:r>
      <w:r w:rsidRPr="0007565C">
        <w:rPr>
          <w:rFonts w:ascii="Lidl Font Pro" w:hAnsi="Lidl Font Pro"/>
          <w:lang w:val="el-GR"/>
        </w:rPr>
        <w:t>68</w:t>
      </w:r>
      <w:r w:rsidRPr="00945E2B">
        <w:rPr>
          <w:rFonts w:ascii="Lidl Font Pro" w:hAnsi="Lidl Font Pro"/>
          <w:lang w:val="el-GR"/>
        </w:rPr>
        <w:t xml:space="preserve"> σχολεία (39 δημοτικά και 29 γυμνάσια), ενώ πάνω από </w:t>
      </w:r>
      <w:r w:rsidRPr="0007565C">
        <w:rPr>
          <w:rFonts w:ascii="Lidl Font Pro" w:hAnsi="Lidl Font Pro"/>
          <w:lang w:val="el-GR"/>
        </w:rPr>
        <w:t>9.000</w:t>
      </w:r>
      <w:r w:rsidRPr="00945E2B">
        <w:rPr>
          <w:rFonts w:ascii="Lidl Font Pro" w:hAnsi="Lidl Font Pro"/>
          <w:lang w:val="el-GR"/>
        </w:rPr>
        <w:t xml:space="preserve"> παιδιά από </w:t>
      </w:r>
      <w:r w:rsidRPr="0007565C">
        <w:rPr>
          <w:rFonts w:ascii="Lidl Font Pro" w:hAnsi="Lidl Font Pro"/>
          <w:lang w:val="el-GR"/>
        </w:rPr>
        <w:t>140</w:t>
      </w:r>
      <w:r w:rsidRPr="00945E2B">
        <w:rPr>
          <w:rFonts w:ascii="Lidl Font Pro" w:hAnsi="Lidl Font Pro"/>
          <w:lang w:val="el-GR"/>
        </w:rPr>
        <w:t xml:space="preserve"> σχολεία (94 δημοτικά και 46 γυμνάσια) έχουν συμμετάσχει στο </w:t>
      </w:r>
      <w:r w:rsidRPr="00945E2B">
        <w:rPr>
          <w:rFonts w:ascii="Lidl Font Pro" w:hAnsi="Lidl Font Pro"/>
          <w:lang w:val="el-GR"/>
        </w:rPr>
        <w:lastRenderedPageBreak/>
        <w:t>πρόγραμμα από το 2021 μέχρι και σήμερα. Είναι ολοφάνερο, λοιπόν, πως το πρόγραμμα έχει τύχει θερμής υποδοχής εκ μέρους της μαθητικής κοινότητας και ήδη αποδίδει τους πρώτους του καρπούς, με τη συνέχεια να προδιαγράφεται ακόμα πιο επιτυχημένη, ακόμα πιο πράσινη.</w:t>
      </w:r>
    </w:p>
    <w:p w14:paraId="4CEE020D" w14:textId="77777777" w:rsidR="00DC4867" w:rsidRPr="00945E2B" w:rsidRDefault="00DC4867" w:rsidP="0007565C">
      <w:pPr>
        <w:spacing w:after="120" w:line="360" w:lineRule="auto"/>
        <w:jc w:val="both"/>
        <w:rPr>
          <w:rFonts w:ascii="Lidl Font Pro" w:hAnsi="Lidl Font Pro"/>
          <w:lang w:val="el-GR"/>
        </w:rPr>
      </w:pPr>
    </w:p>
    <w:p w14:paraId="07513CEC" w14:textId="77777777" w:rsidR="00945E2B" w:rsidRPr="0007565C" w:rsidRDefault="00945E2B" w:rsidP="0007565C">
      <w:pPr>
        <w:spacing w:after="120" w:line="360" w:lineRule="auto"/>
        <w:jc w:val="both"/>
        <w:rPr>
          <w:rFonts w:ascii="Lidl Font Pro" w:hAnsi="Lidl Font Pro"/>
          <w:b/>
          <w:bCs/>
          <w:lang w:val="el-GR"/>
        </w:rPr>
      </w:pPr>
      <w:r w:rsidRPr="0007565C">
        <w:rPr>
          <w:rFonts w:ascii="Lidl Font Pro" w:hAnsi="Lidl Font Pro"/>
          <w:b/>
          <w:bCs/>
          <w:lang w:val="el-GR"/>
        </w:rPr>
        <w:t>Τι είναι το mind REset</w:t>
      </w:r>
    </w:p>
    <w:p w14:paraId="529ADDBC" w14:textId="38B932E0" w:rsidR="00945E2B" w:rsidRPr="00945E2B" w:rsidRDefault="00945E2B" w:rsidP="0007565C">
      <w:pPr>
        <w:spacing w:after="120" w:line="360" w:lineRule="auto"/>
        <w:jc w:val="both"/>
        <w:rPr>
          <w:rFonts w:ascii="Lidl Font Pro" w:hAnsi="Lidl Font Pro"/>
          <w:lang w:val="el-GR"/>
        </w:rPr>
      </w:pPr>
      <w:r w:rsidRPr="00945E2B">
        <w:rPr>
          <w:rFonts w:ascii="Lidl Font Pro" w:hAnsi="Lidl Font Pro"/>
          <w:lang w:val="el-GR"/>
        </w:rPr>
        <w:t xml:space="preserve">Το πρόγραμμα </w:t>
      </w:r>
      <w:r w:rsidRPr="0007565C">
        <w:rPr>
          <w:rFonts w:ascii="Lidl Font Pro" w:hAnsi="Lidl Font Pro"/>
          <w:lang w:val="el-GR"/>
        </w:rPr>
        <w:t>mind REset</w:t>
      </w:r>
      <w:r w:rsidRPr="00945E2B">
        <w:rPr>
          <w:rFonts w:ascii="Lidl Font Pro" w:hAnsi="Lidl Font Pro"/>
          <w:lang w:val="el-GR"/>
        </w:rPr>
        <w:t xml:space="preserve"> είναι ένα διασκεδαστικό και διαδραστικό πρόγραμμα που προσφέρει μια σειρά 5 μαθημάτων</w:t>
      </w:r>
      <w:r w:rsidR="00C05E14">
        <w:rPr>
          <w:rFonts w:ascii="Lidl Font Pro" w:hAnsi="Lidl Font Pro"/>
          <w:lang w:val="el-GR"/>
        </w:rPr>
        <w:t xml:space="preserve">, βασισμένων στα </w:t>
      </w:r>
      <w:r w:rsidR="00C05E14" w:rsidRPr="00C05E14">
        <w:rPr>
          <w:rFonts w:ascii="Lidl Font Pro" w:hAnsi="Lidl Font Pro"/>
          <w:lang w:val="el-GR"/>
        </w:rPr>
        <w:t>5 πεδία δράσης της στρατηγικής</w:t>
      </w:r>
      <w:r w:rsidR="00C05E14" w:rsidRPr="0007565C">
        <w:rPr>
          <w:rFonts w:ascii="Lidl Font Pro" w:hAnsi="Lidl Font Pro"/>
          <w:lang w:val="el-GR"/>
        </w:rPr>
        <w:t>  </w:t>
      </w:r>
      <w:hyperlink r:id="rId8" w:history="1">
        <w:r w:rsidR="00C05E14" w:rsidRPr="0007565C">
          <w:rPr>
            <w:rStyle w:val="-"/>
            <w:rFonts w:ascii="Lidl Font Pro" w:hAnsi="Lidl Font Pro"/>
            <w:lang w:val="el-GR"/>
          </w:rPr>
          <w:t>REset Plastic</w:t>
        </w:r>
      </w:hyperlink>
      <w:r w:rsidR="00C05E14">
        <w:rPr>
          <w:rFonts w:ascii="Lidl Font Pro" w:hAnsi="Lidl Font Pro"/>
          <w:lang w:val="el-GR"/>
        </w:rPr>
        <w:t xml:space="preserve">, </w:t>
      </w:r>
      <w:r w:rsidRPr="00945E2B">
        <w:rPr>
          <w:rFonts w:ascii="Lidl Font Pro" w:hAnsi="Lidl Font Pro"/>
          <w:lang w:val="el-GR"/>
        </w:rPr>
        <w:t>σε μαθητές/τριες E΄ και ΣΤ΄ Δημοτικού και Α΄ και Β΄ Γυμνασίου. Οι ενότητες του προγράμματος έχουν ως στόχο να φέρουν τους/τις μαθητές/τριες σε επαφή με τον τομέα της περιβαλλοντικής επιχειρηματικότητας και να τους/τις βοηθήσουν να αναπτύξουν δεξιότητες που θα συμβάλουν στην προστασία και τη διατήρηση του περιβάλλοντος.</w:t>
      </w:r>
    </w:p>
    <w:p w14:paraId="23F3FF82" w14:textId="29E44174" w:rsidR="00945E2B" w:rsidRPr="00945E2B" w:rsidRDefault="00945E2B" w:rsidP="0007565C">
      <w:pPr>
        <w:spacing w:after="120" w:line="360" w:lineRule="auto"/>
        <w:jc w:val="both"/>
        <w:rPr>
          <w:rFonts w:ascii="Lidl Font Pro" w:hAnsi="Lidl Font Pro"/>
          <w:lang w:val="el-GR"/>
        </w:rPr>
      </w:pPr>
      <w:r w:rsidRPr="00945E2B">
        <w:rPr>
          <w:rFonts w:ascii="Lidl Font Pro" w:hAnsi="Lidl Font Pro"/>
          <w:lang w:val="el-GR"/>
        </w:rPr>
        <w:t xml:space="preserve">Μάθετε περισσότερα για την ταυτότητα, τους στόχους και τις ενδεικτικές θεματικές περιοχές του προγράμματος </w:t>
      </w:r>
      <w:hyperlink r:id="rId9" w:history="1">
        <w:r w:rsidRPr="0007565C">
          <w:rPr>
            <w:rStyle w:val="-"/>
            <w:rFonts w:ascii="Lidl Font Pro" w:hAnsi="Lidl Font Pro"/>
            <w:lang w:val="el-GR"/>
          </w:rPr>
          <w:t>εδώ</w:t>
        </w:r>
      </w:hyperlink>
      <w:r w:rsidRPr="00945E2B">
        <w:rPr>
          <w:rFonts w:ascii="Lidl Font Pro" w:hAnsi="Lidl Font Pro"/>
          <w:lang w:val="el-GR"/>
        </w:rPr>
        <w:t xml:space="preserve">. </w:t>
      </w:r>
    </w:p>
    <w:p w14:paraId="74AED6B0" w14:textId="77777777" w:rsidR="0049075C" w:rsidRPr="0007565C" w:rsidRDefault="0049075C" w:rsidP="00E842D1">
      <w:pPr>
        <w:spacing w:after="120" w:line="360" w:lineRule="auto"/>
        <w:jc w:val="both"/>
        <w:rPr>
          <w:rFonts w:ascii="Lidl Font Pro" w:hAnsi="Lidl Font Pro"/>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5"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6"/>
      <w:footerReference w:type="default" r:id="rId17"/>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AC3E8" w14:textId="77777777" w:rsidR="007C4314" w:rsidRDefault="007C4314" w:rsidP="00C15348">
      <w:pPr>
        <w:spacing w:after="0" w:line="240" w:lineRule="auto"/>
      </w:pPr>
      <w:r>
        <w:separator/>
      </w:r>
    </w:p>
  </w:endnote>
  <w:endnote w:type="continuationSeparator" w:id="0">
    <w:p w14:paraId="5AFF586F" w14:textId="77777777" w:rsidR="007C4314" w:rsidRDefault="007C431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97476" w14:textId="77777777" w:rsidR="007C4314" w:rsidRDefault="007C4314" w:rsidP="00C15348">
      <w:pPr>
        <w:spacing w:after="0" w:line="240" w:lineRule="auto"/>
      </w:pPr>
      <w:r>
        <w:separator/>
      </w:r>
    </w:p>
  </w:footnote>
  <w:footnote w:type="continuationSeparator" w:id="0">
    <w:p w14:paraId="72786A35" w14:textId="77777777" w:rsidR="007C4314" w:rsidRDefault="007C431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0561947"/>
    <w:multiLevelType w:val="hybridMultilevel"/>
    <w:tmpl w:val="BA1438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BD801DB"/>
    <w:multiLevelType w:val="hybridMultilevel"/>
    <w:tmpl w:val="CB1A2B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5"/>
  </w:num>
  <w:num w:numId="2" w16cid:durableId="671958408">
    <w:abstractNumId w:val="4"/>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3"/>
  </w:num>
  <w:num w:numId="5" w16cid:durableId="759717578">
    <w:abstractNumId w:val="1"/>
  </w:num>
  <w:num w:numId="6" w16cid:durableId="71464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0A31"/>
    <w:rsid w:val="00013247"/>
    <w:rsid w:val="00015897"/>
    <w:rsid w:val="000166ED"/>
    <w:rsid w:val="00020E29"/>
    <w:rsid w:val="00021857"/>
    <w:rsid w:val="00024A8A"/>
    <w:rsid w:val="00024E48"/>
    <w:rsid w:val="00034ED0"/>
    <w:rsid w:val="0004601D"/>
    <w:rsid w:val="00050063"/>
    <w:rsid w:val="000505E6"/>
    <w:rsid w:val="000524C9"/>
    <w:rsid w:val="00064E31"/>
    <w:rsid w:val="00065BFE"/>
    <w:rsid w:val="0007565C"/>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5239"/>
    <w:rsid w:val="00126F3C"/>
    <w:rsid w:val="00130CBB"/>
    <w:rsid w:val="001313C7"/>
    <w:rsid w:val="001362F5"/>
    <w:rsid w:val="00146B6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070"/>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47849"/>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0CF0"/>
    <w:rsid w:val="002A2E12"/>
    <w:rsid w:val="002B156B"/>
    <w:rsid w:val="002C0DD0"/>
    <w:rsid w:val="002C4979"/>
    <w:rsid w:val="002C5270"/>
    <w:rsid w:val="002C5B45"/>
    <w:rsid w:val="002C6916"/>
    <w:rsid w:val="002D5247"/>
    <w:rsid w:val="002D6041"/>
    <w:rsid w:val="002E498C"/>
    <w:rsid w:val="002E68DD"/>
    <w:rsid w:val="002F0181"/>
    <w:rsid w:val="002F5F69"/>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481"/>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1C0F"/>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17C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C4314"/>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E2B"/>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1DA"/>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05E14"/>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590D"/>
    <w:rsid w:val="00D90422"/>
    <w:rsid w:val="00D9058B"/>
    <w:rsid w:val="00D92B21"/>
    <w:rsid w:val="00D977E1"/>
    <w:rsid w:val="00DA2254"/>
    <w:rsid w:val="00DA2471"/>
    <w:rsid w:val="00DA5276"/>
    <w:rsid w:val="00DA671D"/>
    <w:rsid w:val="00DB4B01"/>
    <w:rsid w:val="00DB7A3F"/>
    <w:rsid w:val="00DC14A6"/>
    <w:rsid w:val="00DC2D0E"/>
    <w:rsid w:val="00DC4867"/>
    <w:rsid w:val="00DC4BC4"/>
    <w:rsid w:val="00DC6657"/>
    <w:rsid w:val="00DC6DB4"/>
    <w:rsid w:val="00DD1668"/>
    <w:rsid w:val="00DD185B"/>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C307F"/>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94113767">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responsibility/reset-plastic" TargetMode="External"/><Relationship Id="rId13" Type="http://schemas.openxmlformats.org/officeDocument/2006/relationships/hyperlink" Target="https://www.instagram.com/lidl_cypru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lidlc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dlfoodacademy.com.cy/" TargetMode="External"/><Relationship Id="rId5" Type="http://schemas.openxmlformats.org/officeDocument/2006/relationships/webSettings" Target="webSettings.xml"/><Relationship Id="rId15" Type="http://schemas.openxmlformats.org/officeDocument/2006/relationships/hyperlink" Target="https://www.linkedin.com/company/lidl-cyprus" TargetMode="External"/><Relationship Id="rId10" Type="http://schemas.openxmlformats.org/officeDocument/2006/relationships/hyperlink" Target="https://corporate.lidl.com.cy/e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rporate.lidl.com.cy/el/mind-reset" TargetMode="External"/><Relationship Id="rId14" Type="http://schemas.openxmlformats.org/officeDocument/2006/relationships/hyperlink" Target="https://twitter.com/Lidl_Cyprus_"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720</Words>
  <Characters>3894</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50</cp:revision>
  <cp:lastPrinted>2017-09-18T08:53:00Z</cp:lastPrinted>
  <dcterms:created xsi:type="dcterms:W3CDTF">2023-01-04T07:58:00Z</dcterms:created>
  <dcterms:modified xsi:type="dcterms:W3CDTF">2024-01-23T15:33:00Z</dcterms:modified>
</cp:coreProperties>
</file>