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33073E13" w:rsidR="00C15348" w:rsidRPr="00945E2B"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945E2B">
        <w:rPr>
          <w:rFonts w:ascii="Lidl Font Pro" w:hAnsi="Lidl Font Pro" w:cs="Helv"/>
          <w:color w:val="auto"/>
          <w:sz w:val="22"/>
          <w:szCs w:val="22"/>
          <w:lang w:val="el-GR"/>
        </w:rPr>
        <w:t>,</w:t>
      </w:r>
      <w:r w:rsidR="00BA46B9" w:rsidRPr="00945E2B">
        <w:rPr>
          <w:rFonts w:ascii="Lidl Font Pro" w:hAnsi="Lidl Font Pro" w:cs="Helv"/>
          <w:color w:val="auto"/>
          <w:sz w:val="22"/>
          <w:szCs w:val="22"/>
          <w:lang w:val="el-GR"/>
        </w:rPr>
        <w:t xml:space="preserve"> </w:t>
      </w:r>
      <w:r w:rsidR="005F79A0" w:rsidRPr="004E4C37">
        <w:rPr>
          <w:rFonts w:ascii="Lidl Font Pro" w:hAnsi="Lidl Font Pro" w:cs="Helv"/>
          <w:color w:val="auto"/>
          <w:sz w:val="22"/>
          <w:szCs w:val="22"/>
          <w:lang w:val="el-GR"/>
        </w:rPr>
        <w:t>2</w:t>
      </w:r>
      <w:r w:rsidR="00990107">
        <w:rPr>
          <w:rFonts w:ascii="Lidl Font Pro" w:hAnsi="Lidl Font Pro" w:cs="Helv"/>
          <w:color w:val="auto"/>
          <w:sz w:val="22"/>
          <w:szCs w:val="22"/>
          <w:lang w:val="en-US"/>
        </w:rPr>
        <w:t>2</w:t>
      </w:r>
      <w:r w:rsidR="00830899" w:rsidRPr="005F79A0">
        <w:rPr>
          <w:rFonts w:ascii="Lidl Font Pro" w:hAnsi="Lidl Font Pro" w:cs="Helv"/>
          <w:color w:val="auto"/>
          <w:sz w:val="22"/>
          <w:szCs w:val="22"/>
          <w:lang w:val="el-GR"/>
        </w:rPr>
        <w:t>/</w:t>
      </w:r>
      <w:r w:rsidR="00945E2B" w:rsidRPr="005F79A0">
        <w:rPr>
          <w:rFonts w:ascii="Lidl Font Pro" w:hAnsi="Lidl Font Pro" w:cs="Helv"/>
          <w:color w:val="auto"/>
          <w:sz w:val="22"/>
          <w:szCs w:val="22"/>
          <w:lang w:val="el-GR"/>
        </w:rPr>
        <w:t>0</w:t>
      </w:r>
      <w:r w:rsidR="007C3042" w:rsidRPr="005F79A0">
        <w:rPr>
          <w:rFonts w:ascii="Lidl Font Pro" w:hAnsi="Lidl Font Pro" w:cs="Helv"/>
          <w:color w:val="auto"/>
          <w:sz w:val="22"/>
          <w:szCs w:val="22"/>
          <w:lang w:val="el-GR"/>
        </w:rPr>
        <w:t>5</w:t>
      </w:r>
      <w:r w:rsidR="00830899" w:rsidRPr="005F79A0">
        <w:rPr>
          <w:rFonts w:ascii="Lidl Font Pro" w:hAnsi="Lidl Font Pro" w:cs="Helv"/>
          <w:color w:val="auto"/>
          <w:sz w:val="22"/>
          <w:szCs w:val="22"/>
          <w:lang w:val="el-GR"/>
        </w:rPr>
        <w:t>/20</w:t>
      </w:r>
      <w:r w:rsidR="00895825" w:rsidRPr="005F79A0">
        <w:rPr>
          <w:rFonts w:ascii="Lidl Font Pro" w:hAnsi="Lidl Font Pro" w:cs="Helv"/>
          <w:color w:val="auto"/>
          <w:sz w:val="22"/>
          <w:szCs w:val="22"/>
          <w:lang w:val="el-GR"/>
        </w:rPr>
        <w:t>2</w:t>
      </w:r>
      <w:r w:rsidR="00945E2B" w:rsidRPr="005F79A0">
        <w:rPr>
          <w:rFonts w:ascii="Lidl Font Pro" w:hAnsi="Lidl Font Pro" w:cs="Helv"/>
          <w:color w:val="auto"/>
          <w:sz w:val="22"/>
          <w:szCs w:val="22"/>
          <w:lang w:val="el-GR"/>
        </w:rPr>
        <w:t>4</w:t>
      </w:r>
    </w:p>
    <w:p w14:paraId="7AD68A3E" w14:textId="77777777" w:rsidR="007C3042" w:rsidRDefault="007C3042" w:rsidP="00BB7AD6">
      <w:pPr>
        <w:spacing w:before="100" w:beforeAutospacing="1" w:after="120" w:line="360" w:lineRule="auto"/>
        <w:jc w:val="both"/>
        <w:rPr>
          <w:rFonts w:ascii="Lidl Font Pro" w:hAnsi="Lidl Font Pro"/>
          <w:b/>
          <w:bCs/>
          <w:color w:val="1F497D" w:themeColor="text2"/>
          <w:sz w:val="36"/>
          <w:szCs w:val="36"/>
          <w:lang w:val="el-GR"/>
        </w:rPr>
      </w:pPr>
      <w:bookmarkStart w:id="0" w:name="_Hlk55291287"/>
      <w:bookmarkStart w:id="1" w:name="_Hlk13575460"/>
      <w:r w:rsidRPr="007C3042">
        <w:rPr>
          <w:rFonts w:ascii="Lidl Font Pro" w:hAnsi="Lidl Font Pro"/>
          <w:b/>
          <w:bCs/>
          <w:color w:val="1F497D" w:themeColor="text2"/>
          <w:sz w:val="36"/>
          <w:szCs w:val="36"/>
          <w:lang w:val="el-GR"/>
        </w:rPr>
        <w:t>Η Lidl Κύπρου συνεχίζει τη δέσμευσή της για στήριξη του Κυπριακού Ερυθρού Σταυρού</w:t>
      </w:r>
    </w:p>
    <w:bookmarkEnd w:id="0"/>
    <w:bookmarkEnd w:id="1"/>
    <w:p w14:paraId="3B75CA58" w14:textId="56B24C4B" w:rsidR="007C3042" w:rsidRDefault="007D77B7" w:rsidP="0007565C">
      <w:pPr>
        <w:spacing w:after="120" w:line="360" w:lineRule="auto"/>
        <w:jc w:val="both"/>
        <w:rPr>
          <w:rFonts w:ascii="Lidl Font Pro" w:eastAsia="Times New Roman" w:hAnsi="Lidl Font Pro" w:cs="Calibri"/>
          <w:b/>
          <w:bCs/>
          <w:color w:val="1F497D" w:themeColor="text2"/>
          <w:lang w:val="el-GR"/>
        </w:rPr>
      </w:pPr>
      <w:r>
        <w:rPr>
          <w:rFonts w:ascii="Lidl Font Pro" w:eastAsia="Times New Roman" w:hAnsi="Lidl Font Pro" w:cs="Calibri"/>
          <w:b/>
          <w:bCs/>
          <w:color w:val="1F497D" w:themeColor="text2"/>
          <w:lang w:val="el-GR"/>
        </w:rPr>
        <w:t>Η εταιρεία προχώρησε σε δ</w:t>
      </w:r>
      <w:r w:rsidR="007C3042" w:rsidRPr="007C3042">
        <w:rPr>
          <w:rFonts w:ascii="Lidl Font Pro" w:eastAsia="Times New Roman" w:hAnsi="Lidl Font Pro" w:cs="Calibri"/>
          <w:b/>
          <w:bCs/>
          <w:color w:val="1F497D" w:themeColor="text2"/>
          <w:lang w:val="el-GR"/>
        </w:rPr>
        <w:t xml:space="preserve">ωρεά ύψους €50.000 για την </w:t>
      </w:r>
      <w:r w:rsidR="002F5993">
        <w:rPr>
          <w:rFonts w:ascii="Lidl Font Pro" w:eastAsia="Times New Roman" w:hAnsi="Lidl Font Pro" w:cs="Calibri"/>
          <w:b/>
          <w:bCs/>
          <w:color w:val="1F497D" w:themeColor="text2"/>
          <w:lang w:val="el-GR"/>
        </w:rPr>
        <w:t xml:space="preserve">αναβάθμιση της </w:t>
      </w:r>
      <w:r w:rsidR="007C3042" w:rsidRPr="007C3042">
        <w:rPr>
          <w:rFonts w:ascii="Lidl Font Pro" w:eastAsia="Times New Roman" w:hAnsi="Lidl Font Pro" w:cs="Calibri"/>
          <w:b/>
          <w:bCs/>
          <w:color w:val="1F497D" w:themeColor="text2"/>
          <w:lang w:val="el-GR"/>
        </w:rPr>
        <w:t>Υπηρεσία</w:t>
      </w:r>
      <w:r w:rsidR="002F5993">
        <w:rPr>
          <w:rFonts w:ascii="Lidl Font Pro" w:eastAsia="Times New Roman" w:hAnsi="Lidl Font Pro" w:cs="Calibri"/>
          <w:b/>
          <w:bCs/>
          <w:color w:val="1F497D" w:themeColor="text2"/>
          <w:lang w:val="el-GR"/>
        </w:rPr>
        <w:t>ς</w:t>
      </w:r>
      <w:r w:rsidR="007C3042" w:rsidRPr="007C3042">
        <w:rPr>
          <w:rFonts w:ascii="Lidl Font Pro" w:eastAsia="Times New Roman" w:hAnsi="Lidl Font Pro" w:cs="Calibri"/>
          <w:b/>
          <w:bCs/>
          <w:color w:val="1F497D" w:themeColor="text2"/>
          <w:lang w:val="el-GR"/>
        </w:rPr>
        <w:t xml:space="preserve"> Διαχείρισης Κρίσεων του</w:t>
      </w:r>
      <w:r w:rsidR="007C3042">
        <w:rPr>
          <w:rFonts w:ascii="Lidl Font Pro" w:eastAsia="Times New Roman" w:hAnsi="Lidl Font Pro" w:cs="Calibri"/>
          <w:b/>
          <w:bCs/>
          <w:color w:val="1F497D" w:themeColor="text2"/>
          <w:lang w:val="el-GR"/>
        </w:rPr>
        <w:t xml:space="preserve"> Κυπριακού</w:t>
      </w:r>
      <w:r w:rsidR="007C3042" w:rsidRPr="007C3042">
        <w:rPr>
          <w:rFonts w:ascii="Lidl Font Pro" w:eastAsia="Times New Roman" w:hAnsi="Lidl Font Pro" w:cs="Calibri"/>
          <w:b/>
          <w:bCs/>
          <w:color w:val="1F497D" w:themeColor="text2"/>
          <w:lang w:val="el-GR"/>
        </w:rPr>
        <w:t xml:space="preserve"> Ερυθρού Σταυρού</w:t>
      </w:r>
      <w:r>
        <w:rPr>
          <w:rFonts w:ascii="Lidl Font Pro" w:eastAsia="Times New Roman" w:hAnsi="Lidl Font Pro" w:cs="Calibri"/>
          <w:b/>
          <w:bCs/>
          <w:color w:val="1F497D" w:themeColor="text2"/>
          <w:lang w:val="el-GR"/>
        </w:rPr>
        <w:t>.</w:t>
      </w:r>
    </w:p>
    <w:p w14:paraId="1B111DDB" w14:textId="3A812DBB" w:rsidR="007C3042" w:rsidRPr="007C3042" w:rsidRDefault="007C3042" w:rsidP="007C3042">
      <w:pPr>
        <w:spacing w:after="120" w:line="360" w:lineRule="auto"/>
        <w:jc w:val="both"/>
        <w:rPr>
          <w:rFonts w:ascii="Lidl Font Pro" w:hAnsi="Lidl Font Pro"/>
          <w:lang w:val="el-GR"/>
        </w:rPr>
      </w:pPr>
      <w:r w:rsidRPr="007C3042">
        <w:rPr>
          <w:rFonts w:ascii="Lidl Font Pro" w:hAnsi="Lidl Font Pro"/>
          <w:lang w:val="el-GR"/>
        </w:rPr>
        <w:t xml:space="preserve">Για ενδέκατη συνεχή χρονιά, η </w:t>
      </w:r>
      <w:r w:rsidRPr="007D77B7">
        <w:rPr>
          <w:rFonts w:ascii="Lidl Font Pro" w:hAnsi="Lidl Font Pro"/>
          <w:b/>
          <w:bCs/>
          <w:lang w:val="el-GR"/>
        </w:rPr>
        <w:t>Lidl Κύπρου επιβεβαιώνει την αφοσίωσή της στον Κυπριακό Ερυθρό Σταυρό</w:t>
      </w:r>
      <w:r w:rsidRPr="007C3042">
        <w:rPr>
          <w:rFonts w:ascii="Lidl Font Pro" w:hAnsi="Lidl Font Pro"/>
          <w:lang w:val="el-GR"/>
        </w:rPr>
        <w:t xml:space="preserve">, </w:t>
      </w:r>
      <w:r w:rsidRPr="007D77B7">
        <w:rPr>
          <w:rFonts w:ascii="Lidl Font Pro" w:hAnsi="Lidl Font Pro"/>
          <w:b/>
          <w:bCs/>
          <w:lang w:val="el-GR"/>
        </w:rPr>
        <w:t>προσφέροντας δωρεά ύψους €50.000</w:t>
      </w:r>
      <w:r w:rsidRPr="007C3042">
        <w:rPr>
          <w:rFonts w:ascii="Lidl Font Pro" w:hAnsi="Lidl Font Pro"/>
          <w:lang w:val="el-GR"/>
        </w:rPr>
        <w:t xml:space="preserve">, ως αποτέλεσμα της πρωτοβουλίας </w:t>
      </w:r>
      <w:r w:rsidRPr="007D77B7">
        <w:rPr>
          <w:rFonts w:ascii="Lidl Font Pro" w:hAnsi="Lidl Font Pro"/>
          <w:b/>
          <w:bCs/>
          <w:lang w:val="el-GR"/>
        </w:rPr>
        <w:t>«Χαρίζουμε Αγάπη»</w:t>
      </w:r>
      <w:r w:rsidRPr="007C3042">
        <w:rPr>
          <w:rFonts w:ascii="Lidl Font Pro" w:hAnsi="Lidl Font Pro"/>
          <w:lang w:val="el-GR"/>
        </w:rPr>
        <w:t xml:space="preserve">. Η φετινή συνεισφορά υπογραμμίζει για ακόμα μια φορά τη συνεχή δέσμευση της εταιρείας για στήριξη της αναβάθμισης της Υπηρεσίας Διαχείρισης Κρίσεων του </w:t>
      </w:r>
      <w:r>
        <w:rPr>
          <w:rFonts w:ascii="Lidl Font Pro" w:hAnsi="Lidl Font Pro"/>
          <w:lang w:val="el-GR"/>
        </w:rPr>
        <w:t xml:space="preserve">Κυπριακού </w:t>
      </w:r>
      <w:r w:rsidRPr="007C3042">
        <w:rPr>
          <w:rFonts w:ascii="Lidl Font Pro" w:hAnsi="Lidl Font Pro"/>
          <w:lang w:val="el-GR"/>
        </w:rPr>
        <w:t>Ερυθρού Σταυρού.</w:t>
      </w:r>
    </w:p>
    <w:p w14:paraId="54431EDC" w14:textId="6F507CA3" w:rsidR="00803B27" w:rsidRDefault="007C3042" w:rsidP="00803B27">
      <w:pPr>
        <w:spacing w:after="120" w:line="360" w:lineRule="auto"/>
        <w:jc w:val="both"/>
        <w:rPr>
          <w:rFonts w:ascii="Lidl Font Pro" w:hAnsi="Lidl Font Pro"/>
          <w:lang w:val="el-GR"/>
        </w:rPr>
      </w:pPr>
      <w:r w:rsidRPr="007C3042">
        <w:rPr>
          <w:rFonts w:ascii="Lidl Font Pro" w:hAnsi="Lidl Font Pro"/>
          <w:lang w:val="el-GR"/>
        </w:rPr>
        <w:t xml:space="preserve">Συγκεκριμένα, η εν λόγω δωρεά αποτελεί το αποτέλεσμα της </w:t>
      </w:r>
      <w:r w:rsidRPr="00B5200E">
        <w:rPr>
          <w:rFonts w:ascii="Lidl Font Pro" w:hAnsi="Lidl Font Pro"/>
          <w:b/>
          <w:bCs/>
          <w:lang w:val="el-GR"/>
        </w:rPr>
        <w:t>εκστρατείας οικονομικής</w:t>
      </w:r>
      <w:r w:rsidR="007D77B7" w:rsidRPr="00B5200E">
        <w:rPr>
          <w:rFonts w:ascii="Lidl Font Pro" w:hAnsi="Lidl Font Pro"/>
          <w:b/>
          <w:bCs/>
          <w:lang w:val="el-GR"/>
        </w:rPr>
        <w:t xml:space="preserve"> </w:t>
      </w:r>
      <w:r w:rsidRPr="00B5200E">
        <w:rPr>
          <w:rFonts w:ascii="Lidl Font Pro" w:hAnsi="Lidl Font Pro"/>
          <w:b/>
          <w:bCs/>
          <w:lang w:val="el-GR"/>
        </w:rPr>
        <w:t>στήριξης της Lidl Κύπρου</w:t>
      </w:r>
      <w:r w:rsidR="00803B27" w:rsidRPr="00803B27">
        <w:rPr>
          <w:rFonts w:ascii="Lidl Font Pro" w:hAnsi="Lidl Font Pro"/>
          <w:lang w:val="el-GR"/>
        </w:rPr>
        <w:t xml:space="preserve"> </w:t>
      </w:r>
      <w:r w:rsidR="00803B27" w:rsidRPr="007C3042">
        <w:rPr>
          <w:rFonts w:ascii="Lidl Font Pro" w:hAnsi="Lidl Font Pro"/>
          <w:lang w:val="el-GR"/>
        </w:rPr>
        <w:t xml:space="preserve">που διεξήχθη από τις </w:t>
      </w:r>
      <w:r w:rsidR="00803B27" w:rsidRPr="005F79A0">
        <w:rPr>
          <w:rFonts w:ascii="Lidl Font Pro" w:hAnsi="Lidl Font Pro"/>
          <w:b/>
          <w:bCs/>
          <w:lang w:val="el-GR"/>
        </w:rPr>
        <w:t>15 Απριλίου μέχρι τις 4 Μαΐου 2024</w:t>
      </w:r>
      <w:r w:rsidRPr="007C3042">
        <w:rPr>
          <w:rFonts w:ascii="Lidl Font Pro" w:hAnsi="Lidl Font Pro"/>
          <w:lang w:val="el-GR"/>
        </w:rPr>
        <w:t xml:space="preserve">, </w:t>
      </w:r>
      <w:r w:rsidR="00803B27">
        <w:rPr>
          <w:rFonts w:ascii="Lidl Font Pro" w:hAnsi="Lidl Font Pro"/>
          <w:lang w:val="el-GR"/>
        </w:rPr>
        <w:t xml:space="preserve">όπου η εταιρεία </w:t>
      </w:r>
      <w:r w:rsidRPr="007C3042">
        <w:rPr>
          <w:rFonts w:ascii="Lidl Font Pro" w:hAnsi="Lidl Font Pro"/>
          <w:lang w:val="el-GR"/>
        </w:rPr>
        <w:t xml:space="preserve">η </w:t>
      </w:r>
      <w:r w:rsidR="00803B27">
        <w:rPr>
          <w:rFonts w:ascii="Lidl Font Pro" w:hAnsi="Lidl Font Pro"/>
          <w:lang w:val="el-GR"/>
        </w:rPr>
        <w:t>προσέφερε</w:t>
      </w:r>
      <w:r w:rsidR="00803B27" w:rsidRPr="00803B27">
        <w:rPr>
          <w:rFonts w:ascii="Lidl Font Pro" w:hAnsi="Lidl Font Pro"/>
          <w:lang w:val="el-GR"/>
        </w:rPr>
        <w:t xml:space="preserve"> 0,20€ στον Κυπριακό Ερυθρό Σταυρό στηρίζοντας την Υπηρεσία Διαχείρισης Κρίσεων, με κάθε σκανάρισμα της ψηφιακής κάρτας Lidl Plus. Κατά το διάστημα αυτό πραγματοποιήθηκαν από τους πελάτες συνολικά 231.868 σκαναρίσματα, από τα οποία συγκεντρώθηκε το ποσό</w:t>
      </w:r>
      <w:r w:rsidR="00803B27">
        <w:rPr>
          <w:rFonts w:ascii="Lidl Font Pro" w:hAnsi="Lidl Font Pro"/>
          <w:lang w:val="el-GR"/>
        </w:rPr>
        <w:t xml:space="preserve"> </w:t>
      </w:r>
      <w:r w:rsidR="00803B27" w:rsidRPr="00803B27">
        <w:rPr>
          <w:rFonts w:ascii="Lidl Font Pro" w:hAnsi="Lidl Font Pro"/>
          <w:lang w:val="el-GR"/>
        </w:rPr>
        <w:t>των 46.373,60€, ωστόσο η εταιρεία προχώρησε στη δωρεά ποσού ύψους 50.000€.</w:t>
      </w:r>
      <w:r w:rsidR="00803B27">
        <w:rPr>
          <w:rFonts w:ascii="Lidl Font Pro" w:hAnsi="Lidl Font Pro"/>
          <w:lang w:val="el-GR"/>
        </w:rPr>
        <w:t xml:space="preserve"> </w:t>
      </w:r>
    </w:p>
    <w:p w14:paraId="4555FC9A" w14:textId="2926E59A" w:rsidR="007C3042" w:rsidRPr="007C3042" w:rsidRDefault="007C3042" w:rsidP="00803B27">
      <w:pPr>
        <w:spacing w:after="120" w:line="360" w:lineRule="auto"/>
        <w:jc w:val="both"/>
        <w:rPr>
          <w:rFonts w:ascii="Lidl Font Pro" w:hAnsi="Lidl Font Pro"/>
          <w:lang w:val="el-GR"/>
        </w:rPr>
      </w:pPr>
      <w:r w:rsidRPr="007C3042">
        <w:rPr>
          <w:rFonts w:ascii="Lidl Font Pro" w:hAnsi="Lidl Font Pro"/>
          <w:lang w:val="el-GR"/>
        </w:rPr>
        <w:t>Η επίσημη παράδοση της επιταγής πραγματοποιήθηκε στις εγκαταστάσεις της Lidl Food Academy στη Λευκωσία, την Τρίτη, 21 Μαΐου 2024, στην παρουσία εκπροσώπων της Lidl Κύπρου, του Κυπριακού Ερυθρού Σταυρού και των μέσων μαζικής ενημέρωσης, καθώς και άλλων εκλεκτών προσκεκλημένων.</w:t>
      </w:r>
      <w:r w:rsidR="005F79A0">
        <w:rPr>
          <w:rFonts w:ascii="Lidl Font Pro" w:hAnsi="Lidl Font Pro"/>
          <w:lang w:val="el-GR"/>
        </w:rPr>
        <w:t xml:space="preserve"> </w:t>
      </w:r>
      <w:r w:rsidRPr="007C3042">
        <w:rPr>
          <w:rFonts w:ascii="Lidl Font Pro" w:hAnsi="Lidl Font Pro"/>
          <w:lang w:val="el-GR"/>
        </w:rPr>
        <w:t>Η εκδήλωση αυτή ανέδειξε την</w:t>
      </w:r>
      <w:r w:rsidRPr="005F79A0">
        <w:rPr>
          <w:rFonts w:ascii="Lidl Font Pro" w:hAnsi="Lidl Font Pro"/>
          <w:b/>
          <w:bCs/>
          <w:lang w:val="el-GR"/>
        </w:rPr>
        <w:t xml:space="preserve"> ισχυρή συνεργασία μεταξύ της Lidl Κύπρου και του </w:t>
      </w:r>
      <w:r w:rsidR="005F79A0" w:rsidRPr="005F79A0">
        <w:rPr>
          <w:rFonts w:ascii="Lidl Font Pro" w:hAnsi="Lidl Font Pro"/>
          <w:b/>
          <w:bCs/>
          <w:lang w:val="el-GR"/>
        </w:rPr>
        <w:t xml:space="preserve">Κυπριακού </w:t>
      </w:r>
      <w:r w:rsidRPr="005F79A0">
        <w:rPr>
          <w:rFonts w:ascii="Lidl Font Pro" w:hAnsi="Lidl Font Pro"/>
          <w:b/>
          <w:bCs/>
          <w:lang w:val="el-GR"/>
        </w:rPr>
        <w:t>Ερυθρού Σταυρού</w:t>
      </w:r>
      <w:r w:rsidRPr="007C3042">
        <w:rPr>
          <w:rFonts w:ascii="Lidl Font Pro" w:hAnsi="Lidl Font Pro"/>
          <w:lang w:val="el-GR"/>
        </w:rPr>
        <w:t xml:space="preserve">, τιμώντας παράλληλα τα </w:t>
      </w:r>
      <w:r w:rsidRPr="005F79A0">
        <w:rPr>
          <w:rFonts w:ascii="Lidl Font Pro" w:hAnsi="Lidl Font Pro"/>
          <w:b/>
          <w:bCs/>
          <w:lang w:val="el-GR"/>
        </w:rPr>
        <w:t>έντεκα χρόνια συντονισμένων προσπαθειών</w:t>
      </w:r>
      <w:r w:rsidRPr="007C3042">
        <w:rPr>
          <w:rFonts w:ascii="Lidl Font Pro" w:hAnsi="Lidl Font Pro"/>
          <w:lang w:val="el-GR"/>
        </w:rPr>
        <w:t xml:space="preserve"> για την υποστήριξη της κοινότητας και τη διαχείριση κρίσεων.</w:t>
      </w:r>
    </w:p>
    <w:p w14:paraId="0EC8724B" w14:textId="68F1305C" w:rsidR="007C3042" w:rsidRPr="007C3042" w:rsidRDefault="007C3042" w:rsidP="004E4C37">
      <w:pPr>
        <w:spacing w:after="120" w:line="360" w:lineRule="auto"/>
        <w:jc w:val="both"/>
        <w:rPr>
          <w:rFonts w:ascii="Lidl Font Pro" w:hAnsi="Lidl Font Pro"/>
          <w:lang w:val="el-GR"/>
        </w:rPr>
      </w:pPr>
      <w:r w:rsidRPr="00D11FA5">
        <w:rPr>
          <w:rFonts w:ascii="Lidl Font Pro" w:hAnsi="Lidl Font Pro"/>
          <w:lang w:val="el-GR"/>
        </w:rPr>
        <w:t xml:space="preserve">Ο </w:t>
      </w:r>
      <w:r w:rsidRPr="00D11FA5">
        <w:rPr>
          <w:rFonts w:ascii="Lidl Font Pro" w:hAnsi="Lidl Font Pro"/>
          <w:b/>
          <w:bCs/>
          <w:lang w:val="el-GR"/>
        </w:rPr>
        <w:t xml:space="preserve">Γεώργιος Δημητρουλάκης, </w:t>
      </w:r>
      <w:r w:rsidR="005F79A0" w:rsidRPr="00D11FA5">
        <w:rPr>
          <w:rFonts w:ascii="Lidl Font Pro" w:hAnsi="Lidl Font Pro"/>
          <w:b/>
          <w:bCs/>
          <w:lang w:val="el-GR"/>
        </w:rPr>
        <w:t xml:space="preserve">Υπεύθυνος Επικοινωνίας και Εταιρικής Υπευθυνότητας </w:t>
      </w:r>
      <w:r w:rsidRPr="00D11FA5">
        <w:rPr>
          <w:rFonts w:ascii="Lidl Font Pro" w:hAnsi="Lidl Font Pro"/>
          <w:b/>
          <w:bCs/>
          <w:lang w:val="el-GR"/>
        </w:rPr>
        <w:t>της Lidl Κύπρου</w:t>
      </w:r>
      <w:r w:rsidRPr="00D11FA5">
        <w:rPr>
          <w:rFonts w:ascii="Lidl Font Pro" w:hAnsi="Lidl Font Pro"/>
          <w:lang w:val="el-GR"/>
        </w:rPr>
        <w:t xml:space="preserve">, εξέφρασε την </w:t>
      </w:r>
      <w:r w:rsidR="00D74A67" w:rsidRPr="00D11FA5">
        <w:rPr>
          <w:rFonts w:ascii="Lidl Font Pro" w:hAnsi="Lidl Font Pro"/>
          <w:lang w:val="el-GR"/>
        </w:rPr>
        <w:t>υπερηφάνεια</w:t>
      </w:r>
      <w:r w:rsidRPr="00D11FA5">
        <w:rPr>
          <w:rFonts w:ascii="Lidl Font Pro" w:hAnsi="Lidl Font Pro"/>
          <w:lang w:val="el-GR"/>
        </w:rPr>
        <w:t xml:space="preserve"> του για τη </w:t>
      </w:r>
      <w:r w:rsidRPr="00D11FA5">
        <w:rPr>
          <w:rFonts w:ascii="Lidl Font Pro" w:hAnsi="Lidl Font Pro"/>
          <w:lang w:val="el-GR"/>
        </w:rPr>
        <w:lastRenderedPageBreak/>
        <w:t xml:space="preserve">μακροχρόνια συνεργασία αναφέροντας σχετικά: </w:t>
      </w:r>
      <w:r w:rsidRPr="00D11FA5">
        <w:rPr>
          <w:rFonts w:ascii="Lidl Font Pro" w:hAnsi="Lidl Font Pro"/>
          <w:i/>
          <w:iCs/>
          <w:lang w:val="el-GR"/>
        </w:rPr>
        <w:t>«</w:t>
      </w:r>
      <w:r w:rsidR="004E4C37" w:rsidRPr="00D11FA5">
        <w:rPr>
          <w:rFonts w:ascii="Lidl Font Pro" w:hAnsi="Lidl Font Pro"/>
          <w:i/>
          <w:iCs/>
          <w:lang w:val="el-GR"/>
        </w:rPr>
        <w:t xml:space="preserve">Η Lidl Κύπρου όντας μια κοινωνικά υπεύθυνη εταιρία που αφουγκράζεται τις ανάγκες της κοινωνίας συνεχίζει, πέραν μιας δεκαετίας, να ενισχύει σφαιρικά το αξιέπαινο </w:t>
      </w:r>
      <w:r w:rsidR="00C772E4" w:rsidRPr="00D11FA5">
        <w:rPr>
          <w:rFonts w:ascii="Lidl Font Pro" w:hAnsi="Lidl Font Pro"/>
          <w:i/>
          <w:iCs/>
          <w:lang w:val="el-GR"/>
        </w:rPr>
        <w:t xml:space="preserve">ανθρωπιστικό </w:t>
      </w:r>
      <w:r w:rsidR="004E4C37" w:rsidRPr="00D11FA5">
        <w:rPr>
          <w:rFonts w:ascii="Lidl Font Pro" w:hAnsi="Lidl Font Pro"/>
          <w:i/>
          <w:iCs/>
          <w:lang w:val="el-GR"/>
        </w:rPr>
        <w:t>έργο του Κυπριακού Ερυθρού Σταυρού. Φέτος,  με συνδρομή όλης της κοινωνία</w:t>
      </w:r>
      <w:r w:rsidR="00CF117A" w:rsidRPr="00D11FA5">
        <w:rPr>
          <w:rFonts w:ascii="Lidl Font Pro" w:hAnsi="Lidl Font Pro"/>
          <w:i/>
          <w:iCs/>
          <w:lang w:val="el-GR"/>
        </w:rPr>
        <w:t>ς</w:t>
      </w:r>
      <w:r w:rsidR="004E4C37" w:rsidRPr="00D11FA5">
        <w:rPr>
          <w:rFonts w:ascii="Lidl Font Pro" w:hAnsi="Lidl Font Pro"/>
          <w:i/>
          <w:iCs/>
          <w:lang w:val="el-GR"/>
        </w:rPr>
        <w:t>, προσφέρουμε το ποσό των €50.000 για την κάλυψη των αναγκών της Υπηρεσία</w:t>
      </w:r>
      <w:r w:rsidR="00C772E4" w:rsidRPr="00D11FA5">
        <w:rPr>
          <w:rFonts w:ascii="Lidl Font Pro" w:hAnsi="Lidl Font Pro"/>
          <w:i/>
          <w:iCs/>
          <w:lang w:val="el-GR"/>
        </w:rPr>
        <w:t>ς</w:t>
      </w:r>
      <w:r w:rsidR="004E4C37" w:rsidRPr="00D11FA5">
        <w:rPr>
          <w:rFonts w:ascii="Lidl Font Pro" w:hAnsi="Lidl Font Pro"/>
          <w:i/>
          <w:iCs/>
          <w:lang w:val="el-GR"/>
        </w:rPr>
        <w:t xml:space="preserve"> Διαχείρισης Κρίσεων του </w:t>
      </w:r>
      <w:r w:rsidR="00C772E4" w:rsidRPr="00D11FA5">
        <w:rPr>
          <w:rFonts w:ascii="Lidl Font Pro" w:hAnsi="Lidl Font Pro"/>
          <w:i/>
          <w:iCs/>
          <w:lang w:val="el-GR"/>
        </w:rPr>
        <w:t>Ο</w:t>
      </w:r>
      <w:r w:rsidR="004E4C37" w:rsidRPr="00D11FA5">
        <w:rPr>
          <w:rFonts w:ascii="Lidl Font Pro" w:hAnsi="Lidl Font Pro"/>
          <w:i/>
          <w:iCs/>
          <w:lang w:val="el-GR"/>
        </w:rPr>
        <w:t xml:space="preserve">ργανισμού. Μια </w:t>
      </w:r>
      <w:r w:rsidR="00C772E4" w:rsidRPr="00D11FA5">
        <w:rPr>
          <w:rFonts w:ascii="Lidl Font Pro" w:hAnsi="Lidl Font Pro"/>
          <w:i/>
          <w:iCs/>
          <w:lang w:val="el-GR"/>
        </w:rPr>
        <w:t>Υ</w:t>
      </w:r>
      <w:r w:rsidR="004E4C37" w:rsidRPr="00D11FA5">
        <w:rPr>
          <w:rFonts w:ascii="Lidl Font Pro" w:hAnsi="Lidl Font Pro"/>
          <w:i/>
          <w:iCs/>
          <w:lang w:val="el-GR"/>
        </w:rPr>
        <w:t>πηρεσία της οποίας η σπουδαιότητα και ο ρόλος της σήμερα κρίνεται επιτακτικός, για τη δημιουργία μια αλληλέγγυας κοινωνίας η οποία αποτελεί πυρήνα αξιών στο δρόμο για ένα καλύτερο αύριο για όλους και όλες.</w:t>
      </w:r>
      <w:r w:rsidRPr="00D11FA5">
        <w:rPr>
          <w:rFonts w:ascii="Lidl Font Pro" w:hAnsi="Lidl Font Pro"/>
          <w:i/>
          <w:iCs/>
          <w:lang w:val="el-GR"/>
        </w:rPr>
        <w:t>».</w:t>
      </w:r>
    </w:p>
    <w:p w14:paraId="3AD572A0" w14:textId="2314217E" w:rsidR="007C3042" w:rsidRPr="00911E6D" w:rsidRDefault="007C3042" w:rsidP="00911E6D">
      <w:pPr>
        <w:spacing w:after="120" w:line="360" w:lineRule="auto"/>
        <w:jc w:val="both"/>
        <w:rPr>
          <w:rFonts w:ascii="Lidl Font Pro" w:hAnsi="Lidl Font Pro"/>
          <w:i/>
          <w:iCs/>
          <w:lang w:val="el-GR"/>
        </w:rPr>
      </w:pPr>
      <w:r w:rsidRPr="007C3042">
        <w:rPr>
          <w:rFonts w:ascii="Lidl Font Pro" w:hAnsi="Lidl Font Pro"/>
          <w:lang w:val="el-GR"/>
        </w:rPr>
        <w:t xml:space="preserve">Η </w:t>
      </w:r>
      <w:r w:rsidRPr="005F79A0">
        <w:rPr>
          <w:rFonts w:ascii="Lidl Font Pro" w:hAnsi="Lidl Font Pro"/>
          <w:b/>
          <w:bCs/>
          <w:lang w:val="el-GR"/>
        </w:rPr>
        <w:t>κ. Φωτεινή Παπαδοπούλου, Πρόεδρος του Κυπριακού Ερυθρού Σταυρού</w:t>
      </w:r>
      <w:r w:rsidRPr="007C3042">
        <w:rPr>
          <w:rFonts w:ascii="Lidl Font Pro" w:hAnsi="Lidl Font Pro"/>
          <w:lang w:val="el-GR"/>
        </w:rPr>
        <w:t>, εξέφρασε την ευγνωμοσύνη της για τη συνεχή υποστήριξη αναφέροντας σχετικά: «</w:t>
      </w:r>
      <w:r w:rsidR="00911E6D" w:rsidRPr="00911E6D">
        <w:rPr>
          <w:rFonts w:ascii="Lidl Font Pro" w:hAnsi="Lidl Font Pro"/>
          <w:i/>
          <w:iCs/>
          <w:lang w:val="el-GR"/>
        </w:rPr>
        <w:t xml:space="preserve">Σας ευχαριστούμε που υιοθετήσατε για δεύτερη συνεχή χρονιά αυτό το θεσμό, με την εισφορά του ποσού των πενήντα χιλιάδων Ευρώ (€50.000). Με τις διάφορες δωρεές, η συνεργασία και η προσφορά της Lidl Κύπρου προς τον Κυπριακό Ερυθρό Σταυρό, όλα αυτά τα χρόνια, έχει ανεκτίμητη αξία. Ευχαριστώ θερμά τη </w:t>
      </w:r>
      <w:r w:rsidR="00911E6D">
        <w:rPr>
          <w:rFonts w:ascii="Lidl Font Pro" w:hAnsi="Lidl Font Pro"/>
          <w:i/>
          <w:iCs/>
          <w:lang w:val="en-US"/>
        </w:rPr>
        <w:t>Lidl</w:t>
      </w:r>
      <w:r w:rsidR="00911E6D" w:rsidRPr="00911E6D">
        <w:rPr>
          <w:rFonts w:ascii="Lidl Font Pro" w:hAnsi="Lidl Font Pro"/>
          <w:i/>
          <w:iCs/>
          <w:lang w:val="el-GR"/>
        </w:rPr>
        <w:t xml:space="preserve"> Κύπρου και όλα τα καταστήματά της παγκύπρια, που συμμετείχαν σε αυτή την φετινή εκστρατεία. Ευχαριστώ επίσης όλους τους συντελεστές, γιατί, με τη δική σας στήριξη θα μπορέσουμε να καλυτερεύσουμε τις υπηρεσίες μας προς την κοινωνία της χώρας μας.</w:t>
      </w:r>
      <w:r w:rsidRPr="00911E6D">
        <w:rPr>
          <w:rFonts w:ascii="Lidl Font Pro" w:hAnsi="Lidl Font Pro"/>
          <w:i/>
          <w:iCs/>
          <w:lang w:val="el-GR"/>
        </w:rPr>
        <w:t>».</w:t>
      </w:r>
    </w:p>
    <w:p w14:paraId="299B33A0" w14:textId="77777777" w:rsidR="007C3042" w:rsidRPr="007C3042" w:rsidRDefault="007C3042" w:rsidP="007C3042">
      <w:pPr>
        <w:spacing w:after="120" w:line="360" w:lineRule="auto"/>
        <w:jc w:val="both"/>
        <w:rPr>
          <w:rFonts w:ascii="Lidl Font Pro" w:hAnsi="Lidl Font Pro"/>
          <w:lang w:val="el-GR"/>
        </w:rPr>
      </w:pPr>
      <w:r w:rsidRPr="007C3042">
        <w:rPr>
          <w:rFonts w:ascii="Lidl Font Pro" w:hAnsi="Lidl Font Pro"/>
          <w:lang w:val="el-GR"/>
        </w:rPr>
        <w:t>Η δωρεά αυτή αποτελεί μέρος μιας σειράς πρωτοβουλιών της Lidl Κύπρου με στόχο την προσφορά στην κοινότητα και τη στήριξη των ανθρωπιστικών προσπαθειών σε όλη την επικράτεια, χαράσσοντας έτσι τον δρόμο για ένα καλύτερο αύριο.</w:t>
      </w:r>
    </w:p>
    <w:p w14:paraId="74AED6B0" w14:textId="77777777" w:rsidR="0049075C" w:rsidRPr="0007565C" w:rsidRDefault="0049075C" w:rsidP="00E842D1">
      <w:pPr>
        <w:spacing w:after="120" w:line="360" w:lineRule="auto"/>
        <w:jc w:val="both"/>
        <w:rPr>
          <w:rFonts w:ascii="Lidl Font Pro" w:hAnsi="Lidl Font Pro"/>
          <w:lang w:val="el-GR"/>
        </w:rPr>
      </w:pPr>
    </w:p>
    <w:p w14:paraId="53ABD537" w14:textId="5B267638" w:rsidR="006B243D" w:rsidRPr="009B5D6F"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AFE47E6" w14:textId="6ECA8693" w:rsidR="009B3565" w:rsidRPr="009B5D6F"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team.lidl.com.cy</w:t>
      </w:r>
    </w:p>
    <w:p w14:paraId="021F8689" w14:textId="13FCF98D"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8" w:history="1">
        <w:r w:rsidR="006B243D" w:rsidRPr="009B5D6F">
          <w:rPr>
            <w:rFonts w:ascii="Lidl Font Pro" w:hAnsi="Lidl Font Pro"/>
            <w:b/>
            <w:bCs/>
            <w:color w:val="1F497D"/>
            <w:lang w:val="en-US"/>
          </w:rPr>
          <w:t>corporate.lidl.com.cy</w:t>
        </w:r>
      </w:hyperlink>
      <w:r w:rsidR="006B243D" w:rsidRPr="009B5D6F">
        <w:rPr>
          <w:rFonts w:ascii="Lidl Font Pro" w:hAnsi="Lidl Font Pro" w:cs="Calibri,Bold"/>
          <w:b/>
          <w:bCs/>
          <w:color w:val="1F497D"/>
          <w:lang w:val="en-US"/>
        </w:rPr>
        <w:t xml:space="preserve"> </w:t>
      </w:r>
    </w:p>
    <w:p w14:paraId="0E78EA4C"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9B5D6F">
          <w:rPr>
            <w:rFonts w:ascii="Lidl Font Pro" w:hAnsi="Lidl Font Pro"/>
            <w:b/>
            <w:bCs/>
            <w:color w:val="1F497D"/>
            <w:lang w:val="en-US"/>
          </w:rPr>
          <w:t>lidlfoodacademy.com.cy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 xml:space="preserve">facebook.com/lidlcy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 xml:space="preserve">instagram.com/lidl_cyprus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youtube.com/lidlcyprus</w:t>
      </w:r>
    </w:p>
    <w:p w14:paraId="794EDCF7"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twitter.com/Lidl_Cyprus_</w:t>
        </w:r>
      </w:hyperlink>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linkedin.com/company/lidl-cyprus</w:t>
        </w:r>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67635E">
      <w:headerReference w:type="default" r:id="rId14"/>
      <w:footerReference w:type="default" r:id="rId15"/>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E6B95" w14:textId="77777777" w:rsidR="0085703A" w:rsidRDefault="0085703A" w:rsidP="00C15348">
      <w:pPr>
        <w:spacing w:after="0" w:line="240" w:lineRule="auto"/>
      </w:pPr>
      <w:r>
        <w:separator/>
      </w:r>
    </w:p>
  </w:endnote>
  <w:endnote w:type="continuationSeparator" w:id="0">
    <w:p w14:paraId="4FA24334" w14:textId="77777777" w:rsidR="0085703A" w:rsidRDefault="0085703A"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altName w:val="Tahoma Bold"/>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F847FC" w:rsidRDefault="006B243D">
    <w:pPr>
      <w:pStyle w:val="a4"/>
    </w:pPr>
    <w:r>
      <w:rPr>
        <w:noProof/>
        <w:lang w:val="en-GB" w:eastAsia="en-GB"/>
      </w:rPr>
      <mc:AlternateContent>
        <mc:Choice Requires="wps">
          <w:drawing>
            <wp:anchor distT="0" distB="0" distL="114300" distR="114300" simplePos="0" relativeHeight="251676672" behindDoc="1" locked="0" layoutInCell="1" allowOverlap="1" wp14:anchorId="67261AB1" wp14:editId="3C04D608">
              <wp:simplePos x="0" y="0"/>
              <wp:positionH relativeFrom="margin">
                <wp:align>left</wp:align>
              </wp:positionH>
              <wp:positionV relativeFrom="page">
                <wp:posOffset>9324975</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33ECC198"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Αραδίππου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r>
                            <w:rPr>
                              <w:rFonts w:ascii="Lidl Font Pro" w:hAnsi="Lidl Font Pro" w:cs="ArialMT"/>
                              <w:lang w:val="el-GR"/>
                            </w:rPr>
                            <w:t>Αραδίππου</w:t>
                          </w:r>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r w:rsidR="002016AE">
                            <w:rPr>
                              <w:rFonts w:ascii="Lidl Font Pro" w:hAnsi="Lidl Font Pro" w:cs="ArialMT"/>
                              <w:lang w:val="en-US"/>
                            </w:rPr>
                            <w:t>lidl</w:t>
                          </w:r>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67261AB1" id="_x0000_t202" coordsize="21600,21600" o:spt="202" path="m,l,21600r21600,l21600,xe">
              <v:stroke joinstyle="miter"/>
              <v:path gradientshapeok="t" o:connecttype="rect"/>
            </v:shapetype>
            <v:shape id="Text Box 9" o:spid="_x0000_s1027" type="#_x0000_t202" style="position:absolute;margin-left:0;margin-top:734.25pt;width:7in;height:49.8pt;z-index:-25163980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AEXU9V4AAAAAsBAAAPAAAAZHJzL2Rvd25yZXYueG1sTI/dToNAEIXvTXyHzZh4Z3dLLUVk&#10;aYiJF6b+RPQBtjACkZ0l7ELx7Z1e6d3MOZMz38n2i+3FjKPvHGlYrxQIpMrVHTUaPj8ebxIQPhiq&#10;Te8INfygh31+eZGZtHYnese5DI3gEPKp0dCGMKRS+qpFa/zKDUjsfbnRmsDr2Mh6NCcOt72MlIql&#10;NR3xh9YM+NBi9V1OVsP8YqPiqXq9k+VztNntNoe3YjpofX21FPcgAi7h7xjO+IwOOTMd3US1F70G&#10;LhJYvY2TLYizr1TC2pGnbZysQeaZ/N8h/wUAAP//AwBQSwECLQAUAAYACAAAACEAtoM4kv4AAADh&#10;AQAAEwAAAAAAAAAAAAAAAAAAAAAAW0NvbnRlbnRfVHlwZXNdLnhtbFBLAQItABQABgAIAAAAIQA4&#10;/SH/1gAAAJQBAAALAAAAAAAAAAAAAAAAAC8BAABfcmVscy8ucmVsc1BLAQItABQABgAIAAAAIQAl&#10;GScU2AEAAJgDAAAOAAAAAAAAAAAAAAAAAC4CAABkcnMvZTJvRG9jLnhtbFBLAQItABQABgAIAAAA&#10;IQAEXU9V4AAAAAsBAAAPAAAAAAAAAAAAAAAAADIEAABkcnMvZG93bnJldi54bWxQSwUGAAAAAAQA&#10;BADzAAAAPwUAAAAA&#10;" filled="f" stroked="f">
              <v:textbox inset="0,0,0,0">
                <w:txbxContent>
                  <w:p w14:paraId="5A84B422" w14:textId="33ECC198"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7C2E49">
      <w:rPr>
        <w:noProof/>
        <w:lang w:val="en-GB" w:eastAsia="en-GB"/>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1FAB">
      <w:rPr>
        <w:noProof/>
        <w:lang w:val="en-GB" w:eastAsia="en-GB"/>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lang w:val="en-GB" w:eastAsia="en-GB"/>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6B60A" w14:textId="77777777" w:rsidR="0085703A" w:rsidRDefault="0085703A" w:rsidP="00C15348">
      <w:pPr>
        <w:spacing w:after="0" w:line="240" w:lineRule="auto"/>
      </w:pPr>
      <w:r>
        <w:separator/>
      </w:r>
    </w:p>
  </w:footnote>
  <w:footnote w:type="continuationSeparator" w:id="0">
    <w:p w14:paraId="3850772A" w14:textId="77777777" w:rsidR="0085703A" w:rsidRDefault="0085703A"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val="en-GB" w:eastAsia="en-GB"/>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n-GB" w:eastAsia="en-GB"/>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720250932">
    <w:abstractNumId w:val="3"/>
  </w:num>
  <w:num w:numId="2" w16cid:durableId="29032688">
    <w:abstractNumId w:val="2"/>
  </w:num>
  <w:num w:numId="3" w16cid:durableId="176387185">
    <w:abstractNumId w:val="0"/>
    <w:lvlOverride w:ilvl="0">
      <w:lvl w:ilvl="0">
        <w:numFmt w:val="bullet"/>
        <w:lvlText w:val=""/>
        <w:legacy w:legacy="1" w:legacySpace="0" w:legacyIndent="0"/>
        <w:lvlJc w:val="left"/>
        <w:rPr>
          <w:rFonts w:ascii="Symbol" w:hAnsi="Symbol" w:hint="default"/>
          <w:sz w:val="22"/>
        </w:rPr>
      </w:lvl>
    </w:lvlOverride>
  </w:num>
  <w:num w:numId="4" w16cid:durableId="20898441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565C"/>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5239"/>
    <w:rsid w:val="00126F3C"/>
    <w:rsid w:val="00130CBB"/>
    <w:rsid w:val="001313C7"/>
    <w:rsid w:val="001362F5"/>
    <w:rsid w:val="00146B63"/>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4188"/>
    <w:rsid w:val="00226375"/>
    <w:rsid w:val="002270E9"/>
    <w:rsid w:val="002272BD"/>
    <w:rsid w:val="00227973"/>
    <w:rsid w:val="00231F9C"/>
    <w:rsid w:val="002350DA"/>
    <w:rsid w:val="00237A95"/>
    <w:rsid w:val="00240308"/>
    <w:rsid w:val="00241280"/>
    <w:rsid w:val="00246031"/>
    <w:rsid w:val="00246136"/>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0CF0"/>
    <w:rsid w:val="002A2E12"/>
    <w:rsid w:val="002B156B"/>
    <w:rsid w:val="002C0DD0"/>
    <w:rsid w:val="002C4979"/>
    <w:rsid w:val="002C5270"/>
    <w:rsid w:val="002C5B45"/>
    <w:rsid w:val="002C6916"/>
    <w:rsid w:val="002D5247"/>
    <w:rsid w:val="002D6041"/>
    <w:rsid w:val="002E498C"/>
    <w:rsid w:val="002E68DD"/>
    <w:rsid w:val="002F0181"/>
    <w:rsid w:val="002F5993"/>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481"/>
    <w:rsid w:val="003E1E63"/>
    <w:rsid w:val="003E737E"/>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4C37"/>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1518"/>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5F79A0"/>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C3042"/>
    <w:rsid w:val="007D07C9"/>
    <w:rsid w:val="007D77B7"/>
    <w:rsid w:val="007E087A"/>
    <w:rsid w:val="007E4BED"/>
    <w:rsid w:val="007E66B3"/>
    <w:rsid w:val="007F161B"/>
    <w:rsid w:val="007F23DF"/>
    <w:rsid w:val="007F249D"/>
    <w:rsid w:val="007F5514"/>
    <w:rsid w:val="007F7364"/>
    <w:rsid w:val="007F7CD5"/>
    <w:rsid w:val="008003FF"/>
    <w:rsid w:val="00803086"/>
    <w:rsid w:val="00803B27"/>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5703A"/>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1E6D"/>
    <w:rsid w:val="00915B02"/>
    <w:rsid w:val="00924C23"/>
    <w:rsid w:val="00931BE0"/>
    <w:rsid w:val="00944870"/>
    <w:rsid w:val="00944D83"/>
    <w:rsid w:val="00945E2B"/>
    <w:rsid w:val="00957F63"/>
    <w:rsid w:val="009641C3"/>
    <w:rsid w:val="00967035"/>
    <w:rsid w:val="00972A51"/>
    <w:rsid w:val="00974C89"/>
    <w:rsid w:val="00975019"/>
    <w:rsid w:val="009763B0"/>
    <w:rsid w:val="009805D2"/>
    <w:rsid w:val="00980D1F"/>
    <w:rsid w:val="00982ADB"/>
    <w:rsid w:val="009832E9"/>
    <w:rsid w:val="00985EBF"/>
    <w:rsid w:val="00990107"/>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2F91"/>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57915"/>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1446"/>
    <w:rsid w:val="00B23432"/>
    <w:rsid w:val="00B25031"/>
    <w:rsid w:val="00B26355"/>
    <w:rsid w:val="00B26C12"/>
    <w:rsid w:val="00B27F18"/>
    <w:rsid w:val="00B3396A"/>
    <w:rsid w:val="00B357E1"/>
    <w:rsid w:val="00B36DCD"/>
    <w:rsid w:val="00B42EF8"/>
    <w:rsid w:val="00B5200E"/>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03ACF"/>
    <w:rsid w:val="00C05E14"/>
    <w:rsid w:val="00C15348"/>
    <w:rsid w:val="00C25999"/>
    <w:rsid w:val="00C26098"/>
    <w:rsid w:val="00C26318"/>
    <w:rsid w:val="00C34719"/>
    <w:rsid w:val="00C43070"/>
    <w:rsid w:val="00C43207"/>
    <w:rsid w:val="00C64075"/>
    <w:rsid w:val="00C64CCE"/>
    <w:rsid w:val="00C71500"/>
    <w:rsid w:val="00C72EFF"/>
    <w:rsid w:val="00C74964"/>
    <w:rsid w:val="00C74E3C"/>
    <w:rsid w:val="00C772E4"/>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117A"/>
    <w:rsid w:val="00CF34CE"/>
    <w:rsid w:val="00CF5370"/>
    <w:rsid w:val="00CF7671"/>
    <w:rsid w:val="00D03575"/>
    <w:rsid w:val="00D0703C"/>
    <w:rsid w:val="00D10337"/>
    <w:rsid w:val="00D112A2"/>
    <w:rsid w:val="00D11BB6"/>
    <w:rsid w:val="00D11FA5"/>
    <w:rsid w:val="00D13352"/>
    <w:rsid w:val="00D138CB"/>
    <w:rsid w:val="00D15E91"/>
    <w:rsid w:val="00D212F9"/>
    <w:rsid w:val="00D24D8C"/>
    <w:rsid w:val="00D35440"/>
    <w:rsid w:val="00D60666"/>
    <w:rsid w:val="00D7169A"/>
    <w:rsid w:val="00D730A2"/>
    <w:rsid w:val="00D741EA"/>
    <w:rsid w:val="00D74A67"/>
    <w:rsid w:val="00D8067A"/>
    <w:rsid w:val="00D8233D"/>
    <w:rsid w:val="00D8361A"/>
    <w:rsid w:val="00D90422"/>
    <w:rsid w:val="00D9058B"/>
    <w:rsid w:val="00D92B21"/>
    <w:rsid w:val="00D977E1"/>
    <w:rsid w:val="00DA2254"/>
    <w:rsid w:val="00DA2471"/>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1A5"/>
    <w:rsid w:val="00E64C60"/>
    <w:rsid w:val="00E66A45"/>
    <w:rsid w:val="00E70986"/>
    <w:rsid w:val="00E71E35"/>
    <w:rsid w:val="00E72BBE"/>
    <w:rsid w:val="00E75426"/>
    <w:rsid w:val="00E842D1"/>
    <w:rsid w:val="00E902A0"/>
    <w:rsid w:val="00E915AC"/>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46405"/>
    <w:rsid w:val="00F557F3"/>
    <w:rsid w:val="00F600E5"/>
    <w:rsid w:val="00F60AB8"/>
    <w:rsid w:val="00F61E02"/>
    <w:rsid w:val="00F647BA"/>
    <w:rsid w:val="00F64C6D"/>
    <w:rsid w:val="00F67170"/>
    <w:rsid w:val="00F706E4"/>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258609563">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031228794">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125689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1630A-1C71-48DD-B63D-928F41ADBC43}">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601</Words>
  <Characters>3248</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6</cp:revision>
  <cp:lastPrinted>2017-09-18T08:53:00Z</cp:lastPrinted>
  <dcterms:created xsi:type="dcterms:W3CDTF">2024-05-20T08:48:00Z</dcterms:created>
  <dcterms:modified xsi:type="dcterms:W3CDTF">2024-05-22T07:41:00Z</dcterms:modified>
</cp:coreProperties>
</file>