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B5598" w14:textId="3963EF58" w:rsidR="00803086" w:rsidRPr="00941242" w:rsidRDefault="00803086" w:rsidP="00803086">
      <w:pPr>
        <w:pStyle w:val="EinfAbs"/>
        <w:rPr>
          <w:rFonts w:ascii="Lidl Font Pro" w:hAnsi="Lidl Font Pro" w:cs="Helv"/>
          <w:color w:val="auto"/>
          <w:sz w:val="22"/>
          <w:szCs w:val="22"/>
          <w:lang w:val="en-GB"/>
        </w:rPr>
      </w:pPr>
    </w:p>
    <w:p w14:paraId="78E48475" w14:textId="1C35B4A4" w:rsidR="00945119" w:rsidRPr="00941242" w:rsidRDefault="00384D92" w:rsidP="00945119">
      <w:pPr>
        <w:pStyle w:val="EinfAbs"/>
        <w:jc w:val="right"/>
        <w:rPr>
          <w:rFonts w:ascii="Lidl Font Pro" w:hAnsi="Lidl Font Pro" w:cs="Helv"/>
          <w:color w:val="auto"/>
          <w:sz w:val="22"/>
          <w:szCs w:val="22"/>
          <w:lang w:val="en-GB"/>
        </w:rPr>
      </w:pPr>
      <w:r w:rsidRPr="00941242">
        <w:rPr>
          <w:rFonts w:ascii="Lidl Font Pro" w:hAnsi="Lidl Font Pro" w:cs="Helv"/>
          <w:color w:val="auto"/>
          <w:sz w:val="22"/>
          <w:szCs w:val="22"/>
          <w:lang w:val="en-GB"/>
        </w:rPr>
        <w:t>Larnaca</w:t>
      </w:r>
      <w:r w:rsidR="00E70986" w:rsidRPr="00211CC2">
        <w:rPr>
          <w:rFonts w:ascii="Lidl Font Pro" w:hAnsi="Lidl Font Pro" w:cs="Helv"/>
          <w:color w:val="auto"/>
          <w:sz w:val="22"/>
          <w:szCs w:val="22"/>
          <w:lang w:val="en-GB"/>
        </w:rPr>
        <w:t>,</w:t>
      </w:r>
      <w:r w:rsidR="00BA46B9" w:rsidRPr="00211CC2">
        <w:rPr>
          <w:rFonts w:ascii="Lidl Font Pro" w:hAnsi="Lidl Font Pro" w:cs="Helv"/>
          <w:color w:val="auto"/>
          <w:sz w:val="22"/>
          <w:szCs w:val="22"/>
          <w:lang w:val="en-GB"/>
        </w:rPr>
        <w:t xml:space="preserve"> </w:t>
      </w:r>
      <w:r w:rsidR="00211CC2">
        <w:rPr>
          <w:rFonts w:ascii="Lidl Font Pro" w:hAnsi="Lidl Font Pro" w:cs="Helv"/>
          <w:color w:val="auto"/>
          <w:sz w:val="22"/>
          <w:szCs w:val="22"/>
          <w:lang w:val="en-GB"/>
        </w:rPr>
        <w:t>03</w:t>
      </w:r>
      <w:r w:rsidR="00830899" w:rsidRPr="00211CC2">
        <w:rPr>
          <w:rFonts w:ascii="Lidl Font Pro" w:hAnsi="Lidl Font Pro" w:cs="Helv"/>
          <w:color w:val="auto"/>
          <w:sz w:val="22"/>
          <w:szCs w:val="22"/>
          <w:lang w:val="en-GB"/>
        </w:rPr>
        <w:t>/</w:t>
      </w:r>
      <w:r w:rsidR="00941242" w:rsidRPr="00211CC2">
        <w:rPr>
          <w:rFonts w:ascii="Lidl Font Pro" w:hAnsi="Lidl Font Pro" w:cs="Helv"/>
          <w:color w:val="auto"/>
          <w:sz w:val="22"/>
          <w:szCs w:val="22"/>
          <w:lang w:val="en-GB"/>
        </w:rPr>
        <w:t>09</w:t>
      </w:r>
      <w:r w:rsidR="00830899" w:rsidRPr="00211CC2">
        <w:rPr>
          <w:rFonts w:ascii="Lidl Font Pro" w:hAnsi="Lidl Font Pro" w:cs="Helv"/>
          <w:color w:val="auto"/>
          <w:sz w:val="22"/>
          <w:szCs w:val="22"/>
          <w:lang w:val="en-GB"/>
        </w:rPr>
        <w:t>/20</w:t>
      </w:r>
      <w:r w:rsidR="00895825" w:rsidRPr="00211CC2">
        <w:rPr>
          <w:rFonts w:ascii="Lidl Font Pro" w:hAnsi="Lidl Font Pro" w:cs="Helv"/>
          <w:color w:val="auto"/>
          <w:sz w:val="22"/>
          <w:szCs w:val="22"/>
          <w:lang w:val="en-GB"/>
        </w:rPr>
        <w:t>2</w:t>
      </w:r>
      <w:bookmarkStart w:id="0" w:name="_Hlk55291287"/>
      <w:bookmarkStart w:id="1" w:name="_Hlk13575460"/>
      <w:r w:rsidR="00FA46F0" w:rsidRPr="00211CC2">
        <w:rPr>
          <w:rFonts w:ascii="Lidl Font Pro" w:hAnsi="Lidl Font Pro" w:cs="Helv"/>
          <w:color w:val="auto"/>
          <w:sz w:val="22"/>
          <w:szCs w:val="22"/>
          <w:lang w:val="en-GB"/>
        </w:rPr>
        <w:t>4</w:t>
      </w:r>
    </w:p>
    <w:p w14:paraId="7B16D130" w14:textId="2AE63BB6" w:rsidR="00945119" w:rsidRPr="00941242" w:rsidRDefault="00941242" w:rsidP="00663C61">
      <w:pPr>
        <w:spacing w:before="100" w:beforeAutospacing="1" w:after="120"/>
        <w:jc w:val="both"/>
        <w:rPr>
          <w:rFonts w:ascii="Lidl Font Pro" w:hAnsi="Lidl Font Pro"/>
          <w:b/>
          <w:color w:val="1F497D" w:themeColor="text2"/>
          <w:lang w:val="en-GB"/>
        </w:rPr>
      </w:pPr>
      <w:r w:rsidRPr="00941242">
        <w:rPr>
          <w:rFonts w:ascii="Lidl Font Pro" w:hAnsi="Lidl Font Pro"/>
          <w:b/>
          <w:bCs/>
          <w:color w:val="1F497D" w:themeColor="text2"/>
          <w:sz w:val="36"/>
          <w:szCs w:val="36"/>
          <w:lang w:val="en-GB"/>
        </w:rPr>
        <w:t>Lidl becomes official partner of UEFA Europa League and UEFA Conference Leagu</w:t>
      </w:r>
      <w:r w:rsidR="00211CC2">
        <w:rPr>
          <w:rFonts w:ascii="Lidl Font Pro" w:hAnsi="Lidl Font Pro"/>
          <w:b/>
          <w:bCs/>
          <w:color w:val="1F497D" w:themeColor="text2"/>
          <w:sz w:val="36"/>
          <w:szCs w:val="36"/>
          <w:lang w:val="en-GB"/>
        </w:rPr>
        <w:t>e</w:t>
      </w:r>
    </w:p>
    <w:p w14:paraId="601B0122" w14:textId="6E714D8C" w:rsidR="00643873" w:rsidRPr="00643873" w:rsidRDefault="00643873" w:rsidP="00643873">
      <w:pPr>
        <w:pStyle w:val="a8"/>
        <w:numPr>
          <w:ilvl w:val="0"/>
          <w:numId w:val="6"/>
        </w:numPr>
        <w:spacing w:after="120" w:line="360" w:lineRule="auto"/>
        <w:jc w:val="both"/>
        <w:rPr>
          <w:rFonts w:ascii="Lidl Font Pro" w:eastAsia="Times New Roman" w:hAnsi="Lidl Font Pro" w:cs="Calibri"/>
          <w:b/>
          <w:bCs/>
          <w:color w:val="1F497D" w:themeColor="text2"/>
          <w:lang w:val="en-GB"/>
        </w:rPr>
      </w:pPr>
      <w:r w:rsidRPr="00643873">
        <w:rPr>
          <w:rFonts w:ascii="Lidl Font Pro" w:eastAsia="Times New Roman" w:hAnsi="Lidl Font Pro" w:cs="Calibri"/>
          <w:b/>
          <w:bCs/>
          <w:color w:val="1F497D" w:themeColor="text2"/>
          <w:lang w:val="en-GB"/>
        </w:rPr>
        <w:t xml:space="preserve">Lidl expands its football partnership portfolio becoming the Official Partner of two </w:t>
      </w:r>
      <w:bookmarkStart w:id="2" w:name="_Hlk175924165"/>
      <w:r w:rsidRPr="00643873">
        <w:rPr>
          <w:rFonts w:ascii="Lidl Font Pro" w:eastAsia="Times New Roman" w:hAnsi="Lidl Font Pro" w:cs="Calibri"/>
          <w:b/>
          <w:bCs/>
          <w:color w:val="1F497D" w:themeColor="text2"/>
          <w:lang w:val="en-GB"/>
        </w:rPr>
        <w:t>UEFA Club Competitions</w:t>
      </w:r>
      <w:bookmarkEnd w:id="2"/>
      <w:r w:rsidRPr="00643873">
        <w:rPr>
          <w:rFonts w:ascii="Lidl Font Pro" w:eastAsia="Times New Roman" w:hAnsi="Lidl Font Pro" w:cs="Calibri"/>
          <w:b/>
          <w:bCs/>
          <w:color w:val="1F497D" w:themeColor="text2"/>
          <w:lang w:val="en-GB"/>
        </w:rPr>
        <w:t>; UEFA Europa League™ and UEFA Conference League™ until the 2026/27 season focusing on fresh fruit and promoting conscious nutrition.</w:t>
      </w:r>
      <w:r w:rsidRPr="00643873">
        <w:rPr>
          <w:rFonts w:ascii="Lidl Font Pro" w:eastAsia="Times New Roman" w:hAnsi="Lidl Font Pro" w:cs="Calibri"/>
          <w:b/>
          <w:bCs/>
          <w:color w:val="1F497D" w:themeColor="text2"/>
          <w:lang w:val="en-US"/>
        </w:rPr>
        <w:t xml:space="preserve"> </w:t>
      </w:r>
    </w:p>
    <w:p w14:paraId="07075317" w14:textId="5132DEAA" w:rsidR="00643873" w:rsidRPr="00643873" w:rsidRDefault="00643873" w:rsidP="00643873">
      <w:pPr>
        <w:pStyle w:val="a8"/>
        <w:numPr>
          <w:ilvl w:val="0"/>
          <w:numId w:val="6"/>
        </w:numPr>
        <w:spacing w:after="120" w:line="360" w:lineRule="auto"/>
        <w:jc w:val="both"/>
        <w:rPr>
          <w:rFonts w:ascii="Lidl Font Pro" w:eastAsia="Times New Roman" w:hAnsi="Lidl Font Pro" w:cs="Calibri"/>
          <w:b/>
          <w:bCs/>
          <w:color w:val="1F497D" w:themeColor="text2"/>
          <w:lang w:val="en-GB"/>
        </w:rPr>
      </w:pPr>
      <w:r w:rsidRPr="00643873">
        <w:rPr>
          <w:rFonts w:ascii="Lidl Font Pro" w:eastAsia="Times New Roman" w:hAnsi="Lidl Font Pro" w:cs="Calibri"/>
          <w:b/>
          <w:bCs/>
          <w:color w:val="1F497D" w:themeColor="text2"/>
          <w:lang w:val="en-GB"/>
        </w:rPr>
        <w:t>As part of the partnership, Lidl will bring its unique Lidl Kids Team activation to all its European markets, giving 12,364 children the opportunity to become official player mascots</w:t>
      </w:r>
      <w:r w:rsidRPr="00643873">
        <w:rPr>
          <w:rFonts w:ascii="Lidl Font Pro" w:eastAsia="Times New Roman" w:hAnsi="Lidl Font Pro" w:cs="Calibri"/>
          <w:b/>
          <w:bCs/>
          <w:color w:val="1F497D" w:themeColor="text2"/>
          <w:lang w:val="en-US"/>
        </w:rPr>
        <w:t>.</w:t>
      </w:r>
    </w:p>
    <w:p w14:paraId="3F0B55C0" w14:textId="5122A8F2" w:rsidR="00643873" w:rsidRPr="00643873" w:rsidRDefault="00643873" w:rsidP="00643873">
      <w:pPr>
        <w:pStyle w:val="a8"/>
        <w:numPr>
          <w:ilvl w:val="0"/>
          <w:numId w:val="6"/>
        </w:numPr>
        <w:spacing w:after="120" w:line="360" w:lineRule="auto"/>
        <w:jc w:val="both"/>
        <w:rPr>
          <w:rFonts w:ascii="Lidl Font Pro" w:eastAsia="Times New Roman" w:hAnsi="Lidl Font Pro" w:cs="Calibri"/>
          <w:b/>
          <w:bCs/>
          <w:color w:val="1F497D" w:themeColor="text2"/>
          <w:lang w:val="en-GB"/>
        </w:rPr>
      </w:pPr>
      <w:r w:rsidRPr="00643873">
        <w:rPr>
          <w:rFonts w:ascii="Lidl Font Pro" w:eastAsia="Times New Roman" w:hAnsi="Lidl Font Pro" w:cs="Calibri"/>
          <w:b/>
          <w:bCs/>
          <w:color w:val="1F497D" w:themeColor="text2"/>
          <w:lang w:val="en-GB"/>
        </w:rPr>
        <w:t>The partnership builds on a successful UEFA EURO 2024 partnership</w:t>
      </w:r>
      <w:r>
        <w:rPr>
          <w:rFonts w:ascii="Lidl Font Pro" w:eastAsia="Times New Roman" w:hAnsi="Lidl Font Pro" w:cs="Calibri"/>
          <w:b/>
          <w:bCs/>
          <w:color w:val="1F497D" w:themeColor="text2"/>
          <w:lang w:val="en-GB"/>
        </w:rPr>
        <w:t xml:space="preserve">, </w:t>
      </w:r>
      <w:r w:rsidRPr="00643873">
        <w:rPr>
          <w:rFonts w:ascii="Lidl Font Pro" w:eastAsia="Times New Roman" w:hAnsi="Lidl Font Pro" w:cs="Calibri"/>
          <w:b/>
          <w:bCs/>
          <w:color w:val="1F497D" w:themeColor="text2"/>
          <w:lang w:val="en-GB"/>
        </w:rPr>
        <w:t>in which Lidl was the #1 most visible brand partner across the tournament, as per a study from YouGov.</w:t>
      </w:r>
    </w:p>
    <w:p w14:paraId="1E892A29" w14:textId="0C0F12B3" w:rsidR="00AA5DDA" w:rsidRDefault="00AA5DDA" w:rsidP="00C63E19">
      <w:pPr>
        <w:spacing w:after="120" w:line="360" w:lineRule="auto"/>
        <w:jc w:val="both"/>
        <w:rPr>
          <w:rFonts w:ascii="Lidl Font Pro" w:hAnsi="Lidl Font Pro"/>
          <w:color w:val="000000" w:themeColor="text1"/>
          <w:lang w:val="en-GB"/>
        </w:rPr>
      </w:pPr>
      <w:r w:rsidRPr="00AA5DDA">
        <w:rPr>
          <w:rFonts w:ascii="Lidl Font Pro" w:hAnsi="Lidl Font Pro"/>
          <w:color w:val="000000" w:themeColor="text1"/>
          <w:lang w:val="en-GB"/>
        </w:rPr>
        <w:t>Lidl, one of the leading food retailers in Germany and Europe, is excited to announce it has become an Official Partner of the UEFA Europa League and UEFA Conference League for three years, through 2024 to 2027.</w:t>
      </w:r>
    </w:p>
    <w:p w14:paraId="47E9FC06" w14:textId="46D30510" w:rsidR="00E05EE1" w:rsidRDefault="00E05EE1" w:rsidP="00C63E19">
      <w:pPr>
        <w:spacing w:after="120" w:line="360" w:lineRule="auto"/>
        <w:jc w:val="both"/>
        <w:rPr>
          <w:rFonts w:ascii="Lidl Font Pro" w:hAnsi="Lidl Font Pro"/>
          <w:color w:val="000000" w:themeColor="text1"/>
          <w:lang w:val="en-GB"/>
        </w:rPr>
      </w:pPr>
      <w:r w:rsidRPr="00E05EE1">
        <w:rPr>
          <w:rFonts w:ascii="Lidl Font Pro" w:hAnsi="Lidl Font Pro"/>
          <w:color w:val="000000" w:themeColor="text1"/>
          <w:lang w:val="en-GB"/>
        </w:rPr>
        <w:t xml:space="preserve">Sport is an important part of Lidl’s long-term commitment to health and healthy eating. As a food retailer, Lidl knows how important nutrition is to everyone’s health </w:t>
      </w:r>
      <w:proofErr w:type="gramStart"/>
      <w:r w:rsidRPr="00E05EE1">
        <w:rPr>
          <w:rFonts w:ascii="Lidl Font Pro" w:hAnsi="Lidl Font Pro"/>
          <w:color w:val="000000" w:themeColor="text1"/>
          <w:lang w:val="en-GB"/>
        </w:rPr>
        <w:t>and also</w:t>
      </w:r>
      <w:proofErr w:type="gramEnd"/>
      <w:r w:rsidRPr="00E05EE1">
        <w:rPr>
          <w:rFonts w:ascii="Lidl Font Pro" w:hAnsi="Lidl Font Pro"/>
          <w:color w:val="000000" w:themeColor="text1"/>
          <w:lang w:val="en-GB"/>
        </w:rPr>
        <w:t xml:space="preserve"> recognises that a healthy lifestyle also includes exercise. As UEFA’s major football competitions are some of the most popular sports </w:t>
      </w:r>
      <w:proofErr w:type="gramStart"/>
      <w:r w:rsidRPr="00E05EE1">
        <w:rPr>
          <w:rFonts w:ascii="Lidl Font Pro" w:hAnsi="Lidl Font Pro"/>
          <w:color w:val="000000" w:themeColor="text1"/>
          <w:lang w:val="en-GB"/>
        </w:rPr>
        <w:t>event</w:t>
      </w:r>
      <w:proofErr w:type="gramEnd"/>
      <w:r w:rsidRPr="00E05EE1">
        <w:rPr>
          <w:rFonts w:ascii="Lidl Font Pro" w:hAnsi="Lidl Font Pro"/>
          <w:color w:val="000000" w:themeColor="text1"/>
          <w:lang w:val="en-GB"/>
        </w:rPr>
        <w:t xml:space="preserve"> on the globe, Lidl is keen to encourage as many consumers as possible to get active through this new football partnership. </w:t>
      </w:r>
      <w:r w:rsidR="0042465E">
        <w:rPr>
          <w:rFonts w:ascii="Lidl Font Pro" w:hAnsi="Lidl Font Pro"/>
          <w:color w:val="000000" w:themeColor="text1"/>
          <w:lang w:val="en-GB"/>
        </w:rPr>
        <w:t>The company</w:t>
      </w:r>
      <w:r w:rsidRPr="00E05EE1">
        <w:rPr>
          <w:rFonts w:ascii="Lidl Font Pro" w:hAnsi="Lidl Font Pro"/>
          <w:color w:val="000000" w:themeColor="text1"/>
          <w:lang w:val="en-GB"/>
        </w:rPr>
        <w:t xml:space="preserve"> will continue to inspire fans – and future fans – under the </w:t>
      </w:r>
      <w:proofErr w:type="gramStart"/>
      <w:r w:rsidRPr="00E05EE1">
        <w:rPr>
          <w:rFonts w:ascii="Lidl Font Pro" w:hAnsi="Lidl Font Pro"/>
          <w:color w:val="000000" w:themeColor="text1"/>
          <w:lang w:val="en-GB"/>
        </w:rPr>
        <w:t xml:space="preserve">slogan </w:t>
      </w:r>
      <w:bookmarkStart w:id="3" w:name="_Hlk175924497"/>
      <w:r w:rsidRPr="00E05EE1">
        <w:rPr>
          <w:rFonts w:ascii="Lidl Font Pro" w:hAnsi="Lidl Font Pro"/>
          <w:i/>
          <w:iCs/>
          <w:color w:val="000000" w:themeColor="text1"/>
          <w:lang w:val="en-GB"/>
        </w:rPr>
        <w:t>”We’re</w:t>
      </w:r>
      <w:proofErr w:type="gramEnd"/>
      <w:r w:rsidRPr="00E05EE1">
        <w:rPr>
          <w:rFonts w:ascii="Lidl Font Pro" w:hAnsi="Lidl Font Pro"/>
          <w:i/>
          <w:iCs/>
          <w:color w:val="000000" w:themeColor="text1"/>
          <w:lang w:val="en-GB"/>
        </w:rPr>
        <w:t xml:space="preserve"> on your team”</w:t>
      </w:r>
      <w:bookmarkEnd w:id="3"/>
      <w:r w:rsidRPr="00E05EE1">
        <w:rPr>
          <w:rFonts w:ascii="Lidl Font Pro" w:hAnsi="Lidl Font Pro"/>
          <w:color w:val="000000" w:themeColor="text1"/>
          <w:lang w:val="en-GB"/>
        </w:rPr>
        <w:t xml:space="preserve">, as the </w:t>
      </w:r>
      <w:bookmarkStart w:id="4" w:name="_Hlk175924508"/>
      <w:r w:rsidRPr="00E05EE1">
        <w:rPr>
          <w:rFonts w:ascii="Lidl Font Pro" w:hAnsi="Lidl Font Pro"/>
          <w:color w:val="000000" w:themeColor="text1"/>
          <w:lang w:val="en-GB"/>
        </w:rPr>
        <w:t xml:space="preserve">Official Fresh Fruit Partner </w:t>
      </w:r>
      <w:bookmarkEnd w:id="4"/>
      <w:r w:rsidRPr="00E05EE1">
        <w:rPr>
          <w:rFonts w:ascii="Lidl Font Pro" w:hAnsi="Lidl Font Pro"/>
          <w:color w:val="000000" w:themeColor="text1"/>
          <w:lang w:val="en-GB"/>
        </w:rPr>
        <w:t xml:space="preserve">for both competitions. </w:t>
      </w:r>
      <w:r w:rsidR="0042465E">
        <w:rPr>
          <w:rFonts w:ascii="Lidl Font Pro" w:hAnsi="Lidl Font Pro"/>
          <w:color w:val="000000" w:themeColor="text1"/>
          <w:lang w:val="en-US"/>
        </w:rPr>
        <w:t>Lidl</w:t>
      </w:r>
      <w:r w:rsidRPr="00E05EE1">
        <w:rPr>
          <w:rFonts w:ascii="Lidl Font Pro" w:hAnsi="Lidl Font Pro"/>
          <w:color w:val="000000" w:themeColor="text1"/>
          <w:lang w:val="en-GB"/>
        </w:rPr>
        <w:t xml:space="preserve"> will support fans from every touchpoint during their journey of fandom, from TV advertising to in-stadium placements and commercial displays. From making healthy and fresh food at low prices easily available, to bringing fans closer to the biggest football tournaments in Europe, Lidl is by their side.</w:t>
      </w:r>
    </w:p>
    <w:p w14:paraId="3C8945A7" w14:textId="1E4493E2" w:rsidR="00C63E19" w:rsidRPr="00AA5DDA" w:rsidRDefault="00C63E19" w:rsidP="00C63E19">
      <w:pPr>
        <w:spacing w:after="120" w:line="360" w:lineRule="auto"/>
        <w:jc w:val="both"/>
        <w:rPr>
          <w:rFonts w:ascii="Lidl Font Pro" w:hAnsi="Lidl Font Pro"/>
          <w:b/>
          <w:bCs/>
          <w:color w:val="000000" w:themeColor="text1"/>
          <w:lang w:val="en-GB"/>
        </w:rPr>
      </w:pPr>
      <w:r w:rsidRPr="00AA5DDA">
        <w:rPr>
          <w:rFonts w:ascii="Lidl Font Pro" w:hAnsi="Lidl Font Pro"/>
          <w:b/>
          <w:bCs/>
          <w:color w:val="000000" w:themeColor="text1"/>
          <w:lang w:val="en-GB"/>
        </w:rPr>
        <w:t>Lidl Kids Team all over Europe</w:t>
      </w:r>
    </w:p>
    <w:p w14:paraId="7941DA33" w14:textId="77777777" w:rsidR="00C63E19" w:rsidRPr="00C63E19" w:rsidRDefault="00C63E19" w:rsidP="00C63E19">
      <w:pPr>
        <w:spacing w:after="120" w:line="360" w:lineRule="auto"/>
        <w:jc w:val="both"/>
        <w:rPr>
          <w:rFonts w:ascii="Lidl Font Pro" w:hAnsi="Lidl Font Pro"/>
          <w:color w:val="000000" w:themeColor="text1"/>
          <w:lang w:val="en-GB"/>
        </w:rPr>
      </w:pPr>
      <w:r w:rsidRPr="00C63E19">
        <w:rPr>
          <w:rFonts w:ascii="Lidl Font Pro" w:hAnsi="Lidl Font Pro"/>
          <w:color w:val="000000" w:themeColor="text1"/>
          <w:lang w:val="en-GB"/>
        </w:rPr>
        <w:t xml:space="preserve">Through the new partnership, Lidl will take its unique Lidl Kids Team to its 30 European Lidl countries. The Lidl Kids Team is an exclusive programme that has been set up </w:t>
      </w:r>
      <w:r w:rsidRPr="00C63E19">
        <w:rPr>
          <w:rFonts w:ascii="Lidl Font Pro" w:hAnsi="Lidl Font Pro"/>
          <w:color w:val="000000" w:themeColor="text1"/>
          <w:lang w:val="en-GB"/>
        </w:rPr>
        <w:lastRenderedPageBreak/>
        <w:t xml:space="preserve">through its partnership with the UEFA Europa League and UEFA Conference League where children between the ages of six to ten years will have the unique experience of becoming an official player mascot for one of the competitions’ matches. Lidl will continue to give back to its customers and employees, providing them with opportunities to win free tickets to matches across both the UEFA Europa League and UEFA Conference League so that they can be inspired to get active at home, opening the opportunity to experience elite-level football and sport to all. </w:t>
      </w:r>
    </w:p>
    <w:p w14:paraId="6E5CE21E" w14:textId="178948B7" w:rsidR="00C63E19" w:rsidRPr="00C63E19" w:rsidRDefault="00C63E19" w:rsidP="00C63E19">
      <w:pPr>
        <w:spacing w:after="120" w:line="360" w:lineRule="auto"/>
        <w:jc w:val="both"/>
        <w:rPr>
          <w:rFonts w:ascii="Lidl Font Pro" w:hAnsi="Lidl Font Pro"/>
          <w:color w:val="000000" w:themeColor="text1"/>
          <w:lang w:val="en-GB"/>
        </w:rPr>
      </w:pPr>
      <w:r w:rsidRPr="00C63E19">
        <w:rPr>
          <w:rFonts w:ascii="Lidl Font Pro" w:hAnsi="Lidl Font Pro"/>
          <w:color w:val="000000" w:themeColor="text1"/>
          <w:lang w:val="en-GB"/>
        </w:rPr>
        <w:t xml:space="preserve">Through the provision of experiences such as the once in a lifetime chance of being part of the Lidl Kids Team, Lidl will help inspire more children throughout Europe to get active. A healthy lifestyle and conscious nutrition adopted early in childhood decreases the risk of diet-related illnesses in adulthood. Lidl remains focused on promoting health for and to children, for example through its dedicated guidelines for </w:t>
      </w:r>
      <w:hyperlink r:id="rId8" w:history="1">
        <w:r w:rsidRPr="00E05EE1">
          <w:rPr>
            <w:rStyle w:val="-"/>
            <w:rFonts w:ascii="Lidl Font Pro" w:hAnsi="Lidl Font Pro"/>
            <w:lang w:val="en-GB"/>
          </w:rPr>
          <w:t>marketing to children</w:t>
        </w:r>
      </w:hyperlink>
      <w:r w:rsidRPr="00C63E19">
        <w:rPr>
          <w:rFonts w:ascii="Lidl Font Pro" w:hAnsi="Lidl Font Pro"/>
          <w:color w:val="000000" w:themeColor="text1"/>
          <w:lang w:val="en-GB"/>
        </w:rPr>
        <w:t xml:space="preserve">. </w:t>
      </w:r>
    </w:p>
    <w:p w14:paraId="7C5B8205" w14:textId="4FC958FD" w:rsidR="00C63E19" w:rsidRPr="00AA5DDA" w:rsidRDefault="00C63E19" w:rsidP="00C63E19">
      <w:pPr>
        <w:spacing w:after="120" w:line="360" w:lineRule="auto"/>
        <w:jc w:val="both"/>
        <w:rPr>
          <w:rFonts w:ascii="Lidl Font Pro" w:hAnsi="Lidl Font Pro"/>
          <w:b/>
          <w:bCs/>
          <w:color w:val="000000" w:themeColor="text1"/>
          <w:lang w:val="en-GB"/>
        </w:rPr>
      </w:pPr>
      <w:r w:rsidRPr="00AA5DDA">
        <w:rPr>
          <w:rFonts w:ascii="Lidl Font Pro" w:hAnsi="Lidl Font Pro"/>
          <w:b/>
          <w:bCs/>
          <w:color w:val="000000" w:themeColor="text1"/>
          <w:lang w:val="en-GB"/>
        </w:rPr>
        <w:t xml:space="preserve">Lidl was the most visible brand at UEFA EURO </w:t>
      </w:r>
      <w:proofErr w:type="gramStart"/>
      <w:r w:rsidRPr="00AA5DDA">
        <w:rPr>
          <w:rFonts w:ascii="Lidl Font Pro" w:hAnsi="Lidl Font Pro"/>
          <w:b/>
          <w:bCs/>
          <w:color w:val="000000" w:themeColor="text1"/>
          <w:lang w:val="en-GB"/>
        </w:rPr>
        <w:t>2024</w:t>
      </w:r>
      <w:r w:rsidR="00817640" w:rsidRPr="00817640">
        <w:rPr>
          <w:rFonts w:ascii="Lidl Font Pro" w:hAnsi="Lidl Font Pro"/>
          <w:b/>
          <w:bCs/>
          <w:color w:val="000000" w:themeColor="text1"/>
          <w:vertAlign w:val="superscript"/>
          <w:lang w:val="en-GB"/>
        </w:rPr>
        <w:t>TM</w:t>
      </w:r>
      <w:proofErr w:type="gramEnd"/>
    </w:p>
    <w:p w14:paraId="79C13C6B" w14:textId="38CF7093" w:rsidR="00E05EE1" w:rsidRDefault="00E05EE1" w:rsidP="00C63E19">
      <w:pPr>
        <w:spacing w:after="120" w:line="360" w:lineRule="auto"/>
        <w:jc w:val="both"/>
        <w:rPr>
          <w:rFonts w:ascii="Lidl Font Pro" w:hAnsi="Lidl Font Pro"/>
          <w:color w:val="000000" w:themeColor="text1"/>
          <w:lang w:val="en-GB"/>
        </w:rPr>
      </w:pPr>
      <w:r w:rsidRPr="00E05EE1">
        <w:rPr>
          <w:rFonts w:ascii="Lidl Font Pro" w:hAnsi="Lidl Font Pro"/>
          <w:color w:val="000000" w:themeColor="text1"/>
          <w:lang w:val="en-GB"/>
        </w:rPr>
        <w:t>Following a successful UEFA EURO 2024</w:t>
      </w:r>
      <w:r w:rsidRPr="00E05EE1">
        <w:rPr>
          <w:rFonts w:ascii="Lidl Font Pro" w:hAnsi="Lidl Font Pro"/>
          <w:color w:val="000000" w:themeColor="text1"/>
          <w:vertAlign w:val="superscript"/>
          <w:lang w:val="en-GB"/>
        </w:rPr>
        <w:t>TM</w:t>
      </w:r>
      <w:r w:rsidRPr="00E05EE1">
        <w:rPr>
          <w:rFonts w:ascii="Lidl Font Pro" w:hAnsi="Lidl Font Pro"/>
          <w:color w:val="000000" w:themeColor="text1"/>
          <w:lang w:val="en-GB"/>
        </w:rPr>
        <w:t xml:space="preserve"> partnership in which Lidl was the #1 most visible brand partner across the tournament, it engaged with over 16 million users during the tournament through its Lidl Plus App and handed out fruit cups to football fans onsite, for which 91 tons of fruit were processed. According to research from YouGov, Lidl was the most noticed brand partner during the tournament, with over half (58%) of UEFA EURO 2024</w:t>
      </w:r>
      <w:r w:rsidR="00817640" w:rsidRPr="00817640">
        <w:rPr>
          <w:rFonts w:ascii="Lidl Font Pro" w:hAnsi="Lidl Font Pro"/>
          <w:color w:val="000000" w:themeColor="text1"/>
          <w:vertAlign w:val="superscript"/>
          <w:lang w:val="en-GB"/>
        </w:rPr>
        <w:t>TM</w:t>
      </w:r>
      <w:r w:rsidRPr="00E05EE1">
        <w:rPr>
          <w:rFonts w:ascii="Lidl Font Pro" w:hAnsi="Lidl Font Pro"/>
          <w:color w:val="000000" w:themeColor="text1"/>
          <w:lang w:val="en-GB"/>
        </w:rPr>
        <w:t xml:space="preserve"> viewers recognising Lidl as a </w:t>
      </w:r>
      <w:bookmarkStart w:id="5" w:name="_Hlk175925434"/>
      <w:r w:rsidRPr="00E05EE1">
        <w:rPr>
          <w:rFonts w:ascii="Lidl Font Pro" w:hAnsi="Lidl Font Pro"/>
          <w:color w:val="000000" w:themeColor="text1"/>
          <w:lang w:val="en-GB"/>
        </w:rPr>
        <w:t xml:space="preserve">tournament partner </w:t>
      </w:r>
      <w:bookmarkEnd w:id="5"/>
      <w:r w:rsidRPr="00E05EE1">
        <w:rPr>
          <w:rFonts w:ascii="Lidl Font Pro" w:hAnsi="Lidl Font Pro"/>
          <w:color w:val="000000" w:themeColor="text1"/>
          <w:lang w:val="en-GB"/>
        </w:rPr>
        <w:t xml:space="preserve">after the tournament before any other partner, a 32% increase from before the tournament (the biggest uplift of any tournament partner). The same research suggests that Lidl was one of the most-recognised brands from the tournament, with 39% of viewers able to name the brand after the tournament. </w:t>
      </w:r>
    </w:p>
    <w:p w14:paraId="29796DE9" w14:textId="69F81553" w:rsidR="00C63E19" w:rsidRPr="00C63E19" w:rsidRDefault="00C63E19" w:rsidP="00C63E19">
      <w:pPr>
        <w:spacing w:after="120" w:line="360" w:lineRule="auto"/>
        <w:jc w:val="both"/>
        <w:rPr>
          <w:rFonts w:ascii="Lidl Font Pro" w:hAnsi="Lidl Font Pro"/>
          <w:color w:val="000000" w:themeColor="text1"/>
          <w:lang w:val="en-GB"/>
        </w:rPr>
      </w:pPr>
      <w:proofErr w:type="spellStart"/>
      <w:r w:rsidRPr="00817640">
        <w:rPr>
          <w:rFonts w:ascii="Lidl Font Pro" w:hAnsi="Lidl Font Pro"/>
          <w:b/>
          <w:bCs/>
          <w:color w:val="000000" w:themeColor="text1"/>
          <w:lang w:val="en-GB"/>
        </w:rPr>
        <w:t>Dr.</w:t>
      </w:r>
      <w:proofErr w:type="spellEnd"/>
      <w:r w:rsidRPr="00C63E19">
        <w:rPr>
          <w:rFonts w:ascii="Lidl Font Pro" w:hAnsi="Lidl Font Pro"/>
          <w:color w:val="000000" w:themeColor="text1"/>
          <w:lang w:val="en-GB"/>
        </w:rPr>
        <w:t xml:space="preserve"> </w:t>
      </w:r>
      <w:r w:rsidRPr="00817640">
        <w:rPr>
          <w:rFonts w:ascii="Lidl Font Pro" w:hAnsi="Lidl Font Pro"/>
          <w:b/>
          <w:bCs/>
          <w:color w:val="000000" w:themeColor="text1"/>
          <w:lang w:val="en-GB"/>
        </w:rPr>
        <w:t>Jennifer Cords, Senior Vice President for Corporate Affairs at Lidl International</w:t>
      </w:r>
      <w:r w:rsidRPr="00C63E19">
        <w:rPr>
          <w:rFonts w:ascii="Lidl Font Pro" w:hAnsi="Lidl Font Pro"/>
          <w:color w:val="000000" w:themeColor="text1"/>
          <w:lang w:val="en-GB"/>
        </w:rPr>
        <w:t xml:space="preserve">, said, </w:t>
      </w:r>
      <w:r w:rsidRPr="00817640">
        <w:rPr>
          <w:rFonts w:ascii="Lidl Font Pro" w:hAnsi="Lidl Font Pro"/>
          <w:i/>
          <w:iCs/>
          <w:color w:val="000000" w:themeColor="text1"/>
          <w:lang w:val="en-GB"/>
        </w:rPr>
        <w:t>“We are proud to add the UEFA Europa League and UEFA Conference League to our wide-ranging roster of sports partners. We as a company are closely connected to Europe</w:t>
      </w:r>
      <w:r w:rsidR="00817640">
        <w:rPr>
          <w:rFonts w:ascii="Lidl Font Pro" w:hAnsi="Lidl Font Pro"/>
          <w:i/>
          <w:iCs/>
          <w:color w:val="000000" w:themeColor="text1"/>
          <w:lang w:val="en-GB"/>
        </w:rPr>
        <w:t>,</w:t>
      </w:r>
      <w:r w:rsidRPr="00817640">
        <w:rPr>
          <w:rFonts w:ascii="Lidl Font Pro" w:hAnsi="Lidl Font Pro"/>
          <w:i/>
          <w:iCs/>
          <w:color w:val="000000" w:themeColor="text1"/>
          <w:lang w:val="en-GB"/>
        </w:rPr>
        <w:t xml:space="preserve"> born 51 years ago in the heart of Europe, Lidl is now present in over 30 countries. At Lidl, our core beliefs are linked to our international CSR strategy and therefore international collaboration is fundamental</w:t>
      </w:r>
      <w:r w:rsidR="00817640">
        <w:rPr>
          <w:rFonts w:ascii="Lidl Font Pro" w:hAnsi="Lidl Font Pro"/>
          <w:i/>
          <w:iCs/>
          <w:color w:val="000000" w:themeColor="text1"/>
          <w:lang w:val="en-GB"/>
        </w:rPr>
        <w:t>.</w:t>
      </w:r>
      <w:r w:rsidRPr="00817640">
        <w:rPr>
          <w:rFonts w:ascii="Lidl Font Pro" w:hAnsi="Lidl Font Pro"/>
          <w:i/>
          <w:iCs/>
          <w:color w:val="000000" w:themeColor="text1"/>
          <w:lang w:val="en-GB"/>
        </w:rPr>
        <w:t>”</w:t>
      </w:r>
    </w:p>
    <w:p w14:paraId="1A055F5F" w14:textId="7DDD7111" w:rsidR="00C63E19" w:rsidRPr="00C63E19" w:rsidRDefault="00C63E19" w:rsidP="00C63E19">
      <w:pPr>
        <w:spacing w:after="120" w:line="360" w:lineRule="auto"/>
        <w:jc w:val="both"/>
        <w:rPr>
          <w:rFonts w:ascii="Lidl Font Pro" w:hAnsi="Lidl Font Pro"/>
          <w:i/>
          <w:iCs/>
          <w:color w:val="000000" w:themeColor="text1"/>
          <w:lang w:val="en-GB"/>
        </w:rPr>
      </w:pPr>
      <w:r w:rsidRPr="00817640">
        <w:rPr>
          <w:rFonts w:ascii="Lidl Font Pro" w:hAnsi="Lidl Font Pro"/>
          <w:b/>
          <w:bCs/>
          <w:color w:val="000000" w:themeColor="text1"/>
          <w:lang w:val="en-GB"/>
        </w:rPr>
        <w:t xml:space="preserve">Guy-Laurent Epstein, UEFA </w:t>
      </w:r>
      <w:r w:rsidR="00817640">
        <w:rPr>
          <w:rFonts w:ascii="Lidl Font Pro" w:hAnsi="Lidl Font Pro"/>
          <w:b/>
          <w:bCs/>
          <w:color w:val="000000" w:themeColor="text1"/>
          <w:lang w:val="en-GB"/>
        </w:rPr>
        <w:t>M</w:t>
      </w:r>
      <w:r w:rsidRPr="00817640">
        <w:rPr>
          <w:rFonts w:ascii="Lidl Font Pro" w:hAnsi="Lidl Font Pro"/>
          <w:b/>
          <w:bCs/>
          <w:color w:val="000000" w:themeColor="text1"/>
          <w:lang w:val="en-GB"/>
        </w:rPr>
        <w:t xml:space="preserve">arketing </w:t>
      </w:r>
      <w:r w:rsidR="00817640">
        <w:rPr>
          <w:rFonts w:ascii="Lidl Font Pro" w:hAnsi="Lidl Font Pro"/>
          <w:b/>
          <w:bCs/>
          <w:color w:val="000000" w:themeColor="text1"/>
          <w:lang w:val="en-GB"/>
        </w:rPr>
        <w:t>D</w:t>
      </w:r>
      <w:r w:rsidRPr="00817640">
        <w:rPr>
          <w:rFonts w:ascii="Lidl Font Pro" w:hAnsi="Lidl Font Pro"/>
          <w:b/>
          <w:bCs/>
          <w:color w:val="000000" w:themeColor="text1"/>
          <w:lang w:val="en-GB"/>
        </w:rPr>
        <w:t>irector</w:t>
      </w:r>
      <w:r w:rsidRPr="00C63E19">
        <w:rPr>
          <w:rFonts w:ascii="Lidl Font Pro" w:hAnsi="Lidl Font Pro"/>
          <w:color w:val="000000" w:themeColor="text1"/>
          <w:lang w:val="en-GB"/>
        </w:rPr>
        <w:t xml:space="preserve"> said </w:t>
      </w:r>
      <w:r w:rsidRPr="00C63E19">
        <w:rPr>
          <w:rFonts w:ascii="Lidl Font Pro" w:hAnsi="Lidl Font Pro"/>
          <w:i/>
          <w:iCs/>
          <w:color w:val="000000" w:themeColor="text1"/>
          <w:lang w:val="en-GB"/>
        </w:rPr>
        <w:t xml:space="preserve">“We are delighted to build on our successful partnership with Lidl during UEFA EURO 2024 this summer as we welcome them </w:t>
      </w:r>
      <w:r w:rsidRPr="00C63E19">
        <w:rPr>
          <w:rFonts w:ascii="Lidl Font Pro" w:hAnsi="Lidl Font Pro"/>
          <w:i/>
          <w:iCs/>
          <w:color w:val="000000" w:themeColor="text1"/>
          <w:lang w:val="en-GB"/>
        </w:rPr>
        <w:lastRenderedPageBreak/>
        <w:t>as an official global sponsor of the UEFA Europa League and UEFA Conference League. Lidl is one of the leading food retailers in Europe, with a significant international presence, and we are excited to work together to bring the dynamism and vibrancy of European football to even more fans. Together, we look forward to creating a positive social impact through the power of football.”</w:t>
      </w:r>
    </w:p>
    <w:p w14:paraId="06275DCB" w14:textId="3F08A36B" w:rsidR="00C63E19" w:rsidRPr="00817640" w:rsidRDefault="00C63E19" w:rsidP="00C63E19">
      <w:pPr>
        <w:spacing w:after="120" w:line="360" w:lineRule="auto"/>
        <w:jc w:val="both"/>
        <w:rPr>
          <w:rFonts w:ascii="Lidl Font Pro" w:hAnsi="Lidl Font Pro"/>
          <w:color w:val="000000" w:themeColor="text1"/>
          <w:lang w:val="en-GB"/>
        </w:rPr>
      </w:pPr>
      <w:r w:rsidRPr="00C63E19">
        <w:rPr>
          <w:rFonts w:ascii="Lidl Font Pro" w:hAnsi="Lidl Font Pro"/>
          <w:i/>
          <w:iCs/>
          <w:color w:val="000000" w:themeColor="text1"/>
          <w:lang w:val="en-GB"/>
        </w:rPr>
        <w:t>“At Lidl we advocate for healthy lifestyles in everything we do. We recognise the importance of educating and championing fresh foods, keeping them available and at low cost and we have revised our marketing towards children to help them understand and appreciate healthy living from a young age. Through the power of sports, and in this case football, we’ll be able to help inspire everyone to get active and help amplify our healthy living ambitions.”</w:t>
      </w:r>
      <w:r w:rsidR="00817640">
        <w:rPr>
          <w:rFonts w:ascii="Lidl Font Pro" w:hAnsi="Lidl Font Pro"/>
          <w:i/>
          <w:iCs/>
          <w:color w:val="000000" w:themeColor="text1"/>
          <w:lang w:val="en-GB"/>
        </w:rPr>
        <w:t xml:space="preserve"> </w:t>
      </w:r>
      <w:bookmarkStart w:id="6" w:name="_Hlk175926212"/>
      <w:proofErr w:type="spellStart"/>
      <w:r w:rsidR="00817640" w:rsidRPr="00817640">
        <w:rPr>
          <w:rFonts w:ascii="Lidl Font Pro" w:hAnsi="Lidl Font Pro"/>
          <w:b/>
          <w:bCs/>
          <w:color w:val="000000" w:themeColor="text1"/>
          <w:lang w:val="en-GB"/>
        </w:rPr>
        <w:t>Dr.</w:t>
      </w:r>
      <w:proofErr w:type="spellEnd"/>
      <w:r w:rsidR="00817640" w:rsidRPr="00C63E19">
        <w:rPr>
          <w:rFonts w:ascii="Lidl Font Pro" w:hAnsi="Lidl Font Pro"/>
          <w:color w:val="000000" w:themeColor="text1"/>
          <w:lang w:val="en-GB"/>
        </w:rPr>
        <w:t xml:space="preserve"> </w:t>
      </w:r>
      <w:r w:rsidR="00817640" w:rsidRPr="00817640">
        <w:rPr>
          <w:rFonts w:ascii="Lidl Font Pro" w:hAnsi="Lidl Font Pro"/>
          <w:b/>
          <w:bCs/>
          <w:color w:val="000000" w:themeColor="text1"/>
          <w:lang w:val="en-GB"/>
        </w:rPr>
        <w:t>Jennifer Cords, Senior Vice President for Corporate Affairs at Lidl International</w:t>
      </w:r>
      <w:bookmarkEnd w:id="6"/>
      <w:r w:rsidR="00817640">
        <w:rPr>
          <w:rFonts w:ascii="Lidl Font Pro" w:hAnsi="Lidl Font Pro"/>
          <w:b/>
          <w:bCs/>
          <w:color w:val="000000" w:themeColor="text1"/>
          <w:lang w:val="en-GB"/>
        </w:rPr>
        <w:t xml:space="preserve"> </w:t>
      </w:r>
      <w:r w:rsidR="00817640" w:rsidRPr="00817640">
        <w:rPr>
          <w:rFonts w:ascii="Lidl Font Pro" w:hAnsi="Lidl Font Pro"/>
          <w:color w:val="000000" w:themeColor="text1"/>
          <w:lang w:val="en-GB"/>
        </w:rPr>
        <w:t>al</w:t>
      </w:r>
      <w:r w:rsidR="00817640">
        <w:rPr>
          <w:rFonts w:ascii="Lidl Font Pro" w:hAnsi="Lidl Font Pro"/>
          <w:color w:val="000000" w:themeColor="text1"/>
          <w:lang w:val="en-GB"/>
        </w:rPr>
        <w:t>so mentioned</w:t>
      </w:r>
      <w:r w:rsidR="00817640" w:rsidRPr="00817640">
        <w:rPr>
          <w:rFonts w:ascii="Lidl Font Pro" w:hAnsi="Lidl Font Pro"/>
          <w:color w:val="000000" w:themeColor="text1"/>
          <w:lang w:val="en-GB"/>
        </w:rPr>
        <w:t>.</w:t>
      </w:r>
    </w:p>
    <w:p w14:paraId="28971C9F" w14:textId="33479BA1" w:rsidR="00C63E19" w:rsidRDefault="00C63E19" w:rsidP="00C63E19">
      <w:pPr>
        <w:spacing w:after="120" w:line="360" w:lineRule="auto"/>
        <w:jc w:val="both"/>
        <w:rPr>
          <w:rFonts w:ascii="Lidl Font Pro" w:hAnsi="Lidl Font Pro"/>
          <w:b/>
          <w:bCs/>
          <w:color w:val="000000" w:themeColor="text1"/>
          <w:lang w:val="en-GB"/>
        </w:rPr>
      </w:pPr>
      <w:r w:rsidRPr="00B6160A">
        <w:rPr>
          <w:rFonts w:ascii="Lidl Font Pro" w:hAnsi="Lidl Font Pro"/>
          <w:b/>
          <w:bCs/>
          <w:color w:val="000000" w:themeColor="text1"/>
          <w:lang w:val="en-GB"/>
        </w:rPr>
        <w:t xml:space="preserve">About Lidl </w:t>
      </w:r>
    </w:p>
    <w:p w14:paraId="63389299" w14:textId="77777777" w:rsidR="00C63E19" w:rsidRPr="003B1636" w:rsidRDefault="00C63E19" w:rsidP="00C63E19">
      <w:pPr>
        <w:spacing w:after="120" w:line="360" w:lineRule="auto"/>
        <w:jc w:val="both"/>
        <w:rPr>
          <w:rFonts w:ascii="Lidl Font Pro" w:hAnsi="Lidl Font Pro"/>
          <w:color w:val="000000" w:themeColor="text1"/>
          <w:lang w:val="en-GB"/>
        </w:rPr>
      </w:pPr>
      <w:r w:rsidRPr="003B1636">
        <w:rPr>
          <w:rFonts w:ascii="Lidl Font Pro" w:hAnsi="Lidl Font Pro"/>
          <w:color w:val="000000" w:themeColor="text1"/>
          <w:lang w:val="en-GB"/>
        </w:rPr>
        <w:t xml:space="preserve">Lidl, as a company of the Schwarz Group with headquarters in Neckarsulm, is one of the leading food retailers in Germany and Europe. Lidl currently operates more than 12,000 stores and over 200 goods distribution and logistics </w:t>
      </w:r>
      <w:proofErr w:type="spellStart"/>
      <w:r w:rsidRPr="003B1636">
        <w:rPr>
          <w:rFonts w:ascii="Lidl Font Pro" w:hAnsi="Lidl Font Pro"/>
          <w:color w:val="000000" w:themeColor="text1"/>
          <w:lang w:val="en-GB"/>
        </w:rPr>
        <w:t>centers</w:t>
      </w:r>
      <w:proofErr w:type="spellEnd"/>
      <w:r w:rsidRPr="003B1636">
        <w:rPr>
          <w:rFonts w:ascii="Lidl Font Pro" w:hAnsi="Lidl Font Pro"/>
          <w:color w:val="000000" w:themeColor="text1"/>
          <w:lang w:val="en-GB"/>
        </w:rPr>
        <w:t xml:space="preserve"> in 31 countries.</w:t>
      </w:r>
    </w:p>
    <w:p w14:paraId="0C5CE069" w14:textId="77777777" w:rsidR="00C63E19" w:rsidRDefault="00C63E19" w:rsidP="00C63E19">
      <w:pPr>
        <w:spacing w:after="120" w:line="360" w:lineRule="auto"/>
        <w:jc w:val="both"/>
        <w:rPr>
          <w:rFonts w:ascii="Lidl Font Pro" w:hAnsi="Lidl Font Pro"/>
          <w:color w:val="000000" w:themeColor="text1"/>
          <w:lang w:val="en-GB"/>
        </w:rPr>
      </w:pPr>
      <w:r w:rsidRPr="003B1636">
        <w:rPr>
          <w:rFonts w:ascii="Lidl Font Pro" w:hAnsi="Lidl Font Pro"/>
          <w:color w:val="000000" w:themeColor="text1"/>
          <w:lang w:val="en-GB"/>
        </w:rPr>
        <w:t>Lidl has been operating in Cyprus since 2010 and currently employs more than 700 people, with a network of 2</w:t>
      </w:r>
      <w:r>
        <w:rPr>
          <w:rFonts w:ascii="Lidl Font Pro" w:hAnsi="Lidl Font Pro"/>
          <w:color w:val="000000" w:themeColor="text1"/>
          <w:lang w:val="en-GB"/>
        </w:rPr>
        <w:t>1</w:t>
      </w:r>
      <w:r w:rsidRPr="003B1636">
        <w:rPr>
          <w:rFonts w:ascii="Lidl Font Pro" w:hAnsi="Lidl Font Pro"/>
          <w:color w:val="000000" w:themeColor="text1"/>
          <w:lang w:val="en-GB"/>
        </w:rPr>
        <w:t xml:space="preserve"> stores and 1 state-of-the-art logistics centre.</w:t>
      </w:r>
    </w:p>
    <w:p w14:paraId="38D518E1" w14:textId="77777777" w:rsidR="00C63E19" w:rsidRPr="00C63E19" w:rsidRDefault="00C63E19" w:rsidP="00C63E19">
      <w:pPr>
        <w:spacing w:after="120" w:line="360" w:lineRule="auto"/>
        <w:jc w:val="both"/>
        <w:rPr>
          <w:rFonts w:ascii="Lidl Font Pro" w:hAnsi="Lidl Font Pro"/>
          <w:b/>
          <w:bCs/>
          <w:color w:val="000000" w:themeColor="text1"/>
          <w:lang w:val="en-GB"/>
        </w:rPr>
      </w:pPr>
      <w:r w:rsidRPr="00C63E19">
        <w:rPr>
          <w:rFonts w:ascii="Lidl Font Pro" w:hAnsi="Lidl Font Pro"/>
          <w:b/>
          <w:bCs/>
          <w:color w:val="000000" w:themeColor="text1"/>
          <w:lang w:val="en-GB"/>
        </w:rPr>
        <w:t>About UEFA</w:t>
      </w:r>
    </w:p>
    <w:bookmarkEnd w:id="0"/>
    <w:bookmarkEnd w:id="1"/>
    <w:p w14:paraId="11AAC0B9" w14:textId="76B36C95" w:rsidR="009554AE" w:rsidRDefault="00817640" w:rsidP="00817640">
      <w:pPr>
        <w:spacing w:after="120" w:line="360" w:lineRule="auto"/>
        <w:jc w:val="both"/>
        <w:rPr>
          <w:rFonts w:ascii="Lidl Font Pro" w:hAnsi="Lidl Font Pro"/>
          <w:color w:val="000000" w:themeColor="text1"/>
          <w:lang w:val="en-GB"/>
        </w:rPr>
      </w:pPr>
      <w:r w:rsidRPr="00817640">
        <w:rPr>
          <w:rFonts w:ascii="Lidl Font Pro" w:hAnsi="Lidl Font Pro"/>
          <w:color w:val="000000" w:themeColor="text1"/>
          <w:lang w:val="en-GB"/>
        </w:rPr>
        <w:t xml:space="preserve">UEFA is the governing body of European football and a not-for-profit organisation which supports and ensures the world’s most popular sport continues to thrive at all levels across its 55 member associations. As part of its commitment, UEFA invests 97% of its revenue in football-related activities, projects and initiatives that ensure the continued development of the men's and women's professional game as well as youth, </w:t>
      </w:r>
      <w:proofErr w:type="gramStart"/>
      <w:r w:rsidRPr="00817640">
        <w:rPr>
          <w:rFonts w:ascii="Lidl Font Pro" w:hAnsi="Lidl Font Pro"/>
          <w:color w:val="000000" w:themeColor="text1"/>
          <w:lang w:val="en-GB"/>
        </w:rPr>
        <w:t>grassroots</w:t>
      </w:r>
      <w:proofErr w:type="gramEnd"/>
      <w:r w:rsidRPr="00817640">
        <w:rPr>
          <w:rFonts w:ascii="Lidl Font Pro" w:hAnsi="Lidl Font Pro"/>
          <w:color w:val="000000" w:themeColor="text1"/>
          <w:lang w:val="en-GB"/>
        </w:rPr>
        <w:t xml:space="preserve"> and futsal.</w:t>
      </w:r>
    </w:p>
    <w:p w14:paraId="304E4039" w14:textId="77777777" w:rsidR="00817640" w:rsidRPr="00817640" w:rsidRDefault="00817640" w:rsidP="00817640">
      <w:pPr>
        <w:spacing w:after="120" w:line="360" w:lineRule="auto"/>
        <w:jc w:val="both"/>
        <w:rPr>
          <w:rFonts w:ascii="Lidl Font Pro" w:hAnsi="Lidl Font Pro"/>
          <w:color w:val="000000" w:themeColor="text1"/>
          <w:lang w:val="en-GB"/>
        </w:rPr>
      </w:pPr>
    </w:p>
    <w:p w14:paraId="53ABD537" w14:textId="461E9476" w:rsidR="006B243D" w:rsidRPr="00941242" w:rsidRDefault="00384D92" w:rsidP="006B243D">
      <w:pPr>
        <w:autoSpaceDE w:val="0"/>
        <w:autoSpaceDN w:val="0"/>
        <w:adjustRightInd w:val="0"/>
        <w:spacing w:after="0"/>
        <w:jc w:val="both"/>
        <w:rPr>
          <w:rFonts w:ascii="Lidl Font Pro" w:hAnsi="Lidl Font Pro" w:cs="Calibri,Bold"/>
          <w:b/>
          <w:bCs/>
          <w:color w:val="1F497D"/>
          <w:lang w:val="en-GB"/>
        </w:rPr>
      </w:pPr>
      <w:r w:rsidRPr="00941242">
        <w:rPr>
          <w:rFonts w:ascii="Lidl Font Pro" w:hAnsi="Lidl Font Pro" w:cs="Calibri,Bold"/>
          <w:b/>
          <w:bCs/>
          <w:color w:val="1F497D"/>
          <w:lang w:val="en-GB"/>
        </w:rPr>
        <w:t>Visit Lidl Cyprus online</w:t>
      </w:r>
      <w:r w:rsidR="006B243D" w:rsidRPr="00941242">
        <w:rPr>
          <w:rFonts w:ascii="Lidl Font Pro" w:hAnsi="Lidl Font Pro" w:cs="Calibri,Bold"/>
          <w:b/>
          <w:bCs/>
          <w:color w:val="1F497D"/>
          <w:lang w:val="en-GB"/>
        </w:rPr>
        <w:t>:</w:t>
      </w:r>
    </w:p>
    <w:p w14:paraId="7B8E6CD1" w14:textId="77777777" w:rsidR="00663C61" w:rsidRPr="00941242" w:rsidRDefault="00000000" w:rsidP="00663C61">
      <w:pPr>
        <w:autoSpaceDE w:val="0"/>
        <w:autoSpaceDN w:val="0"/>
        <w:adjustRightInd w:val="0"/>
        <w:spacing w:after="0"/>
        <w:jc w:val="both"/>
        <w:rPr>
          <w:rFonts w:ascii="Lidl Font Pro" w:hAnsi="Lidl Font Pro" w:cs="Calibri,Bold"/>
          <w:b/>
          <w:bCs/>
          <w:color w:val="1F497D"/>
          <w:lang w:val="en-GB"/>
        </w:rPr>
      </w:pPr>
      <w:hyperlink r:id="rId9" w:history="1">
        <w:r w:rsidR="00663C61" w:rsidRPr="00941242">
          <w:rPr>
            <w:rFonts w:ascii="Lidl Font Pro" w:hAnsi="Lidl Font Pro"/>
            <w:b/>
            <w:bCs/>
            <w:color w:val="1F497D"/>
            <w:lang w:val="en-GB"/>
          </w:rPr>
          <w:t>corporate.lidl.com.cy</w:t>
        </w:r>
      </w:hyperlink>
      <w:r w:rsidR="00663C61" w:rsidRPr="00941242">
        <w:rPr>
          <w:rFonts w:ascii="Lidl Font Pro" w:hAnsi="Lidl Font Pro" w:cs="Calibri,Bold"/>
          <w:b/>
          <w:bCs/>
          <w:color w:val="1F497D"/>
          <w:lang w:val="en-GB"/>
        </w:rPr>
        <w:t xml:space="preserve"> </w:t>
      </w:r>
    </w:p>
    <w:p w14:paraId="6AFE47E6" w14:textId="31ED15BD" w:rsidR="009B3565" w:rsidRPr="00941242" w:rsidRDefault="009B3565" w:rsidP="006B243D">
      <w:pPr>
        <w:autoSpaceDE w:val="0"/>
        <w:autoSpaceDN w:val="0"/>
        <w:adjustRightInd w:val="0"/>
        <w:spacing w:after="0"/>
        <w:jc w:val="both"/>
        <w:rPr>
          <w:rFonts w:ascii="Lidl Font Pro" w:hAnsi="Lidl Font Pro"/>
          <w:b/>
          <w:bCs/>
          <w:color w:val="1F497D"/>
          <w:lang w:val="en-GB"/>
        </w:rPr>
      </w:pPr>
      <w:r w:rsidRPr="00941242">
        <w:rPr>
          <w:rFonts w:ascii="Lidl Font Pro" w:hAnsi="Lidl Font Pro"/>
          <w:b/>
          <w:bCs/>
          <w:color w:val="1F497D"/>
          <w:lang w:val="en-GB"/>
        </w:rPr>
        <w:t>team.lidl.com.cy</w:t>
      </w:r>
    </w:p>
    <w:p w14:paraId="0E78EA4C" w14:textId="77777777" w:rsidR="006B243D" w:rsidRPr="00941242" w:rsidRDefault="00000000" w:rsidP="006B243D">
      <w:pPr>
        <w:autoSpaceDE w:val="0"/>
        <w:autoSpaceDN w:val="0"/>
        <w:adjustRightInd w:val="0"/>
        <w:spacing w:after="0"/>
        <w:jc w:val="both"/>
        <w:rPr>
          <w:rFonts w:ascii="Lidl Font Pro" w:hAnsi="Lidl Font Pro" w:cs="Calibri,Bold"/>
          <w:b/>
          <w:bCs/>
          <w:color w:val="1F497D"/>
          <w:lang w:val="en-GB"/>
        </w:rPr>
      </w:pPr>
      <w:hyperlink r:id="rId10" w:history="1">
        <w:r w:rsidR="006B243D" w:rsidRPr="00941242">
          <w:rPr>
            <w:rFonts w:ascii="Lidl Font Pro" w:hAnsi="Lidl Font Pro"/>
            <w:b/>
            <w:bCs/>
            <w:color w:val="1F497D"/>
            <w:lang w:val="en-GB"/>
          </w:rPr>
          <w:t>lidlfoodacademy.com.cy</w:t>
        </w:r>
      </w:hyperlink>
    </w:p>
    <w:p w14:paraId="4FC125C0" w14:textId="77777777" w:rsidR="006B243D" w:rsidRPr="00941242" w:rsidRDefault="00000000" w:rsidP="006B243D">
      <w:pPr>
        <w:autoSpaceDE w:val="0"/>
        <w:autoSpaceDN w:val="0"/>
        <w:adjustRightInd w:val="0"/>
        <w:spacing w:after="0"/>
        <w:jc w:val="both"/>
        <w:rPr>
          <w:rFonts w:ascii="Lidl Font Pro" w:hAnsi="Lidl Font Pro" w:cs="Calibri,Bold"/>
          <w:b/>
          <w:bCs/>
          <w:color w:val="1F497D"/>
          <w:lang w:val="en-GB"/>
        </w:rPr>
      </w:pPr>
      <w:hyperlink r:id="rId11" w:history="1">
        <w:r w:rsidR="006B243D" w:rsidRPr="00941242">
          <w:rPr>
            <w:rFonts w:ascii="Lidl Font Pro" w:hAnsi="Lidl Font Pro"/>
            <w:b/>
            <w:bCs/>
            <w:color w:val="1F497D"/>
            <w:lang w:val="en-GB"/>
          </w:rPr>
          <w:t>facebook.com/</w:t>
        </w:r>
        <w:proofErr w:type="spellStart"/>
        <w:r w:rsidR="006B243D" w:rsidRPr="00941242">
          <w:rPr>
            <w:rFonts w:ascii="Lidl Font Pro" w:hAnsi="Lidl Font Pro"/>
            <w:b/>
            <w:bCs/>
            <w:color w:val="1F497D"/>
            <w:lang w:val="en-GB"/>
          </w:rPr>
          <w:t>lidlcy</w:t>
        </w:r>
        <w:proofErr w:type="spellEnd"/>
        <w:r w:rsidR="006B243D" w:rsidRPr="00941242">
          <w:rPr>
            <w:rFonts w:ascii="Lidl Font Pro" w:hAnsi="Lidl Font Pro"/>
            <w:b/>
            <w:bCs/>
            <w:color w:val="1F497D"/>
            <w:lang w:val="en-GB"/>
          </w:rPr>
          <w:t xml:space="preserve">                    </w:t>
        </w:r>
      </w:hyperlink>
      <w:r w:rsidR="006B243D" w:rsidRPr="00941242">
        <w:rPr>
          <w:rFonts w:ascii="Lidl Font Pro" w:hAnsi="Lidl Font Pro" w:cs="Calibri,Bold"/>
          <w:b/>
          <w:bCs/>
          <w:color w:val="1F497D"/>
          <w:lang w:val="en-GB"/>
        </w:rPr>
        <w:t xml:space="preserve"> </w:t>
      </w:r>
    </w:p>
    <w:p w14:paraId="3FD213D0" w14:textId="6D921882" w:rsidR="006B243D" w:rsidRPr="00941242" w:rsidRDefault="00000000" w:rsidP="006B243D">
      <w:pPr>
        <w:autoSpaceDE w:val="0"/>
        <w:autoSpaceDN w:val="0"/>
        <w:adjustRightInd w:val="0"/>
        <w:spacing w:after="0"/>
        <w:jc w:val="both"/>
        <w:rPr>
          <w:rFonts w:ascii="Lidl Font Pro" w:hAnsi="Lidl Font Pro" w:cs="Calibri,Bold"/>
          <w:b/>
          <w:bCs/>
          <w:color w:val="1F497D"/>
          <w:lang w:val="en-GB"/>
        </w:rPr>
      </w:pPr>
      <w:hyperlink r:id="rId12" w:history="1">
        <w:r w:rsidR="006B243D" w:rsidRPr="00941242">
          <w:rPr>
            <w:rFonts w:ascii="Lidl Font Pro" w:hAnsi="Lidl Font Pro"/>
            <w:b/>
            <w:bCs/>
            <w:color w:val="1F497D"/>
            <w:lang w:val="en-GB"/>
          </w:rPr>
          <w:t>instagram.com/</w:t>
        </w:r>
        <w:proofErr w:type="spellStart"/>
        <w:r w:rsidR="006B243D" w:rsidRPr="00941242">
          <w:rPr>
            <w:rFonts w:ascii="Lidl Font Pro" w:hAnsi="Lidl Font Pro"/>
            <w:b/>
            <w:bCs/>
            <w:color w:val="1F497D"/>
            <w:lang w:val="en-GB"/>
          </w:rPr>
          <w:t>lidl_cyprus</w:t>
        </w:r>
        <w:proofErr w:type="spellEnd"/>
        <w:r w:rsidR="006B243D" w:rsidRPr="00941242">
          <w:rPr>
            <w:rFonts w:ascii="Lidl Font Pro" w:hAnsi="Lidl Font Pro"/>
            <w:b/>
            <w:bCs/>
            <w:color w:val="1F497D"/>
            <w:lang w:val="en-GB"/>
          </w:rPr>
          <w:t xml:space="preserve"> </w:t>
        </w:r>
      </w:hyperlink>
      <w:r w:rsidR="006B243D" w:rsidRPr="00941242">
        <w:rPr>
          <w:rFonts w:ascii="Lidl Font Pro" w:hAnsi="Lidl Font Pro" w:cs="Calibri,Bold"/>
          <w:b/>
          <w:bCs/>
          <w:color w:val="1F497D"/>
          <w:lang w:val="en-GB"/>
        </w:rPr>
        <w:t xml:space="preserve"> </w:t>
      </w:r>
    </w:p>
    <w:p w14:paraId="18C32F16" w14:textId="10329E8D" w:rsidR="00E842D1" w:rsidRPr="00941242" w:rsidRDefault="00E842D1" w:rsidP="006B243D">
      <w:pPr>
        <w:autoSpaceDE w:val="0"/>
        <w:autoSpaceDN w:val="0"/>
        <w:adjustRightInd w:val="0"/>
        <w:spacing w:after="0"/>
        <w:jc w:val="both"/>
        <w:rPr>
          <w:rFonts w:ascii="Lidl Font Pro" w:hAnsi="Lidl Font Pro" w:cs="Calibri,Bold"/>
          <w:b/>
          <w:bCs/>
          <w:color w:val="1F497D"/>
          <w:lang w:val="en-GB"/>
        </w:rPr>
      </w:pPr>
      <w:r w:rsidRPr="00941242">
        <w:rPr>
          <w:rFonts w:ascii="Lidl Font Pro" w:hAnsi="Lidl Font Pro"/>
          <w:b/>
          <w:bCs/>
          <w:color w:val="1F497D"/>
          <w:lang w:val="en-GB"/>
        </w:rPr>
        <w:lastRenderedPageBreak/>
        <w:t>youtube.com/</w:t>
      </w:r>
      <w:proofErr w:type="spellStart"/>
      <w:r w:rsidRPr="00941242">
        <w:rPr>
          <w:rFonts w:ascii="Lidl Font Pro" w:hAnsi="Lidl Font Pro"/>
          <w:b/>
          <w:bCs/>
          <w:color w:val="1F497D"/>
          <w:lang w:val="en-GB"/>
        </w:rPr>
        <w:t>lidlcyprus</w:t>
      </w:r>
      <w:proofErr w:type="spellEnd"/>
    </w:p>
    <w:p w14:paraId="794EDCF7" w14:textId="77777777" w:rsidR="006B243D" w:rsidRPr="00941242" w:rsidRDefault="00000000" w:rsidP="006B243D">
      <w:pPr>
        <w:autoSpaceDE w:val="0"/>
        <w:autoSpaceDN w:val="0"/>
        <w:adjustRightInd w:val="0"/>
        <w:spacing w:after="0"/>
        <w:jc w:val="both"/>
        <w:rPr>
          <w:rFonts w:ascii="Lidl Font Pro" w:hAnsi="Lidl Font Pro" w:cs="Calibri,Bold"/>
          <w:b/>
          <w:bCs/>
          <w:color w:val="1F497D"/>
          <w:lang w:val="en-GB"/>
        </w:rPr>
      </w:pPr>
      <w:hyperlink r:id="rId13" w:history="1">
        <w:r w:rsidR="006B243D" w:rsidRPr="00941242">
          <w:rPr>
            <w:rFonts w:ascii="Lidl Font Pro" w:hAnsi="Lidl Font Pro"/>
            <w:b/>
            <w:bCs/>
            <w:color w:val="1F497D"/>
            <w:lang w:val="en-GB"/>
          </w:rPr>
          <w:t>twitter.com/</w:t>
        </w:r>
        <w:proofErr w:type="spellStart"/>
        <w:r w:rsidR="006B243D" w:rsidRPr="00941242">
          <w:rPr>
            <w:rFonts w:ascii="Lidl Font Pro" w:hAnsi="Lidl Font Pro"/>
            <w:b/>
            <w:bCs/>
            <w:color w:val="1F497D"/>
            <w:lang w:val="en-GB"/>
          </w:rPr>
          <w:t>Lidl_Cyprus</w:t>
        </w:r>
        <w:proofErr w:type="spellEnd"/>
        <w:r w:rsidR="006B243D" w:rsidRPr="00941242">
          <w:rPr>
            <w:rFonts w:ascii="Lidl Font Pro" w:hAnsi="Lidl Font Pro"/>
            <w:b/>
            <w:bCs/>
            <w:color w:val="1F497D"/>
            <w:lang w:val="en-GB"/>
          </w:rPr>
          <w:t>_</w:t>
        </w:r>
      </w:hyperlink>
    </w:p>
    <w:p w14:paraId="617FD7BB" w14:textId="77777777" w:rsidR="006B243D" w:rsidRPr="00941242" w:rsidRDefault="00000000" w:rsidP="006B243D">
      <w:pPr>
        <w:autoSpaceDE w:val="0"/>
        <w:autoSpaceDN w:val="0"/>
        <w:adjustRightInd w:val="0"/>
        <w:spacing w:after="0"/>
        <w:jc w:val="both"/>
        <w:rPr>
          <w:rFonts w:ascii="Lidl Font Pro" w:hAnsi="Lidl Font Pro" w:cs="Calibri,Bold"/>
          <w:b/>
          <w:bCs/>
          <w:color w:val="1F497D"/>
          <w:lang w:val="en-GB"/>
        </w:rPr>
      </w:pPr>
      <w:hyperlink r:id="rId14" w:history="1">
        <w:r w:rsidR="006B243D" w:rsidRPr="00941242">
          <w:rPr>
            <w:rFonts w:ascii="Lidl Font Pro" w:hAnsi="Lidl Font Pro"/>
            <w:b/>
            <w:bCs/>
            <w:color w:val="1F497D"/>
            <w:lang w:val="en-GB"/>
          </w:rPr>
          <w:t>linkedin.com/company/</w:t>
        </w:r>
        <w:proofErr w:type="spellStart"/>
        <w:r w:rsidR="006B243D" w:rsidRPr="00941242">
          <w:rPr>
            <w:rFonts w:ascii="Lidl Font Pro" w:hAnsi="Lidl Font Pro"/>
            <w:b/>
            <w:bCs/>
            <w:color w:val="1F497D"/>
            <w:lang w:val="en-GB"/>
          </w:rPr>
          <w:t>lidl-cyprus</w:t>
        </w:r>
        <w:proofErr w:type="spellEnd"/>
      </w:hyperlink>
    </w:p>
    <w:p w14:paraId="0083FF46" w14:textId="77777777" w:rsidR="006B243D" w:rsidRPr="00941242" w:rsidRDefault="006B243D" w:rsidP="006B243D">
      <w:pPr>
        <w:autoSpaceDE w:val="0"/>
        <w:autoSpaceDN w:val="0"/>
        <w:adjustRightInd w:val="0"/>
        <w:spacing w:after="0"/>
        <w:jc w:val="both"/>
        <w:rPr>
          <w:rFonts w:ascii="Lidl Font Pro" w:hAnsi="Lidl Font Pro" w:cs="Calibri,Bold"/>
          <w:b/>
          <w:bCs/>
          <w:color w:val="1F497D"/>
          <w:lang w:val="en-GB"/>
        </w:rPr>
      </w:pPr>
      <w:r w:rsidRPr="00941242">
        <w:rPr>
          <w:rFonts w:ascii="Lidl Font Pro" w:hAnsi="Lidl Font Pro" w:cs="Calibri,Bold"/>
          <w:b/>
          <w:bCs/>
          <w:color w:val="1F497D"/>
          <w:lang w:val="en-GB"/>
        </w:rPr>
        <w:t xml:space="preserve"> </w:t>
      </w:r>
    </w:p>
    <w:p w14:paraId="494C8FFE" w14:textId="557B2370" w:rsidR="00AF568F" w:rsidRPr="00941242" w:rsidRDefault="00AF568F" w:rsidP="00490DEF">
      <w:pPr>
        <w:autoSpaceDE w:val="0"/>
        <w:autoSpaceDN w:val="0"/>
        <w:adjustRightInd w:val="0"/>
        <w:spacing w:after="0"/>
        <w:jc w:val="both"/>
        <w:rPr>
          <w:rFonts w:ascii="Lidl Font Pro" w:hAnsi="Lidl Font Pro" w:cs="Calibri,Bold"/>
          <w:b/>
          <w:bCs/>
          <w:color w:val="1F497D"/>
          <w:lang w:val="en-GB"/>
        </w:rPr>
      </w:pPr>
    </w:p>
    <w:p w14:paraId="700B5B8C" w14:textId="7EC3FE38" w:rsidR="003F674F" w:rsidRPr="00941242" w:rsidRDefault="003F674F" w:rsidP="00490DEF">
      <w:pPr>
        <w:autoSpaceDE w:val="0"/>
        <w:autoSpaceDN w:val="0"/>
        <w:adjustRightInd w:val="0"/>
        <w:spacing w:after="0"/>
        <w:jc w:val="both"/>
        <w:rPr>
          <w:rFonts w:ascii="Lidl Font Pro" w:hAnsi="Lidl Font Pro" w:cs="Calibri,Bold"/>
          <w:b/>
          <w:bCs/>
          <w:color w:val="1F497D"/>
          <w:lang w:val="en-GB"/>
        </w:rPr>
      </w:pPr>
    </w:p>
    <w:p w14:paraId="3FFCADFE" w14:textId="77777777" w:rsidR="003F674F" w:rsidRPr="00941242" w:rsidRDefault="003F674F" w:rsidP="00490DEF">
      <w:pPr>
        <w:autoSpaceDE w:val="0"/>
        <w:autoSpaceDN w:val="0"/>
        <w:adjustRightInd w:val="0"/>
        <w:spacing w:after="0"/>
        <w:jc w:val="both"/>
        <w:rPr>
          <w:rFonts w:ascii="Lidl Font Pro" w:hAnsi="Lidl Font Pro" w:cs="Calibri,Bold"/>
          <w:b/>
          <w:bCs/>
          <w:color w:val="1F497D"/>
          <w:lang w:val="en-GB"/>
        </w:rPr>
      </w:pPr>
    </w:p>
    <w:sectPr w:rsidR="003F674F" w:rsidRPr="00941242" w:rsidSect="00327470">
      <w:headerReference w:type="even" r:id="rId15"/>
      <w:headerReference w:type="default" r:id="rId16"/>
      <w:footerReference w:type="even" r:id="rId17"/>
      <w:footerReference w:type="default" r:id="rId18"/>
      <w:headerReference w:type="first" r:id="rId19"/>
      <w:footerReference w:type="first" r:id="rId20"/>
      <w:pgSz w:w="11906" w:h="16838" w:code="9"/>
      <w:pgMar w:top="2070" w:right="1559" w:bottom="1531"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DC892E" w14:textId="77777777" w:rsidR="00CA4DC4" w:rsidRDefault="00CA4DC4" w:rsidP="00C15348">
      <w:pPr>
        <w:spacing w:after="0" w:line="240" w:lineRule="auto"/>
      </w:pPr>
      <w:r>
        <w:separator/>
      </w:r>
    </w:p>
  </w:endnote>
  <w:endnote w:type="continuationSeparator" w:id="0">
    <w:p w14:paraId="786D50D2" w14:textId="77777777" w:rsidR="00CA4DC4" w:rsidRDefault="00CA4DC4" w:rsidP="00C153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w:panose1 w:val="020B0604020202020204"/>
    <w:charset w:val="A1"/>
    <w:family w:val="swiss"/>
    <w:pitch w:val="variable"/>
    <w:sig w:usb0="E0002EFF" w:usb1="C000785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
    <w:panose1 w:val="020B0604020202030204"/>
    <w:charset w:val="4D"/>
    <w:family w:val="swiss"/>
    <w:notTrueType/>
    <w:pitch w:val="variable"/>
    <w:sig w:usb0="00000003" w:usb1="00000000" w:usb2="00000000" w:usb3="00000000" w:csb0="00000001" w:csb1="00000000"/>
  </w:font>
  <w:font w:name="Calibri,Bold">
    <w:altName w:val="Times New Roman"/>
    <w:panose1 w:val="00000000000000000000"/>
    <w:charset w:val="A1"/>
    <w:family w:val="auto"/>
    <w:notTrueType/>
    <w:pitch w:val="default"/>
    <w:sig w:usb0="00000081" w:usb1="00000000" w:usb2="00000000" w:usb3="00000000" w:csb0="00000008" w:csb1="00000000"/>
  </w:font>
  <w:font w:name="ArialMT">
    <w:altName w:val="Times New Roman"/>
    <w:panose1 w:val="00000000000000000000"/>
    <w:charset w:val="A1"/>
    <w:family w:val="auto"/>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63E0E" w14:textId="77777777" w:rsidR="00255BB0" w:rsidRDefault="00255BB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85D16" w14:textId="51F62630" w:rsidR="00384D92" w:rsidRDefault="00384D92">
    <w:pPr>
      <w:pStyle w:val="a4"/>
    </w:pPr>
    <w:r>
      <w:rPr>
        <w:noProof/>
        <w:lang w:val="fr-FR" w:eastAsia="fr-FR"/>
      </w:rPr>
      <mc:AlternateContent>
        <mc:Choice Requires="wps">
          <w:drawing>
            <wp:anchor distT="0" distB="0" distL="114300" distR="114300" simplePos="0" relativeHeight="251680256" behindDoc="1" locked="0" layoutInCell="1" allowOverlap="1" wp14:anchorId="67261AB1" wp14:editId="0CDCB12E">
              <wp:simplePos x="0" y="0"/>
              <wp:positionH relativeFrom="page">
                <wp:posOffset>1151890</wp:posOffset>
              </wp:positionH>
              <wp:positionV relativeFrom="page">
                <wp:posOffset>9839770</wp:posOffset>
              </wp:positionV>
              <wp:extent cx="6391275" cy="632460"/>
              <wp:effectExtent l="0" t="0" r="9525" b="15240"/>
              <wp:wrapTight wrapText="bothSides">
                <wp:wrapPolygon edited="0">
                  <wp:start x="0" y="0"/>
                  <wp:lineTo x="0" y="21470"/>
                  <wp:lineTo x="21568" y="21470"/>
                  <wp:lineTo x="21568" y="0"/>
                  <wp:lineTo x="0" y="0"/>
                </wp:wrapPolygon>
              </wp:wrapTight>
              <wp:docPr id="6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1275" cy="63246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67261AB1" id="_x0000_t202" coordsize="21600,21600" o:spt="202" path="m,l,21600r21600,l21600,xe">
              <v:stroke joinstyle="miter"/>
              <v:path gradientshapeok="t" o:connecttype="rect"/>
            </v:shapetype>
            <v:shape id="Text Box 9" o:spid="_x0000_s1027" type="#_x0000_t202" style="position:absolute;margin-left:90.7pt;margin-top:774.8pt;width:503.25pt;height:49.8pt;z-index:-2516362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" filled="f" stroked="f">
              <v:textbox inset="0,0,0,0">
                <w:txbxContent>
                  <w:p w14:paraId="5A84B422" w14:textId="3E62FDDC" w:rsidR="00384D92" w:rsidRPr="001A422B" w:rsidRDefault="00384D92" w:rsidP="001A422B">
                    <w:pPr>
                      <w:pStyle w:val="FuzeileText"/>
                      <w:rPr>
                        <w:rFonts w:ascii="Lidl Font Pro" w:hAnsi="Lidl Font Pro"/>
                        <w:b/>
                        <w:sz w:val="22"/>
                        <w:szCs w:val="22"/>
                        <w:lang w:val="en-US"/>
                      </w:rPr>
                    </w:pPr>
                    <w:r w:rsidRPr="001A422B">
                      <w:rPr>
                        <w:rFonts w:ascii="Lidl Font Pro" w:hAnsi="Lidl Font Pro"/>
                        <w:b/>
                        <w:sz w:val="22"/>
                        <w:szCs w:val="22"/>
                        <w:lang w:val="en-US"/>
                      </w:rPr>
                      <w:t xml:space="preserve">Lidl </w:t>
                    </w:r>
                    <w:r w:rsidR="00A64529">
                      <w:rPr>
                        <w:rFonts w:ascii="Lidl Font Pro" w:hAnsi="Lidl Font Pro"/>
                        <w:b/>
                        <w:sz w:val="22"/>
                        <w:szCs w:val="22"/>
                        <w:lang w:val="en-US"/>
                      </w:rPr>
                      <w:t>Cyprus</w:t>
                    </w:r>
                    <w:r w:rsidRPr="001A422B">
                      <w:rPr>
                        <w:rFonts w:ascii="Lidl Font Pro" w:hAnsi="Lidl Font Pro" w:cs="ArialMT"/>
                        <w:sz w:val="22"/>
                        <w:szCs w:val="22"/>
                        <w:lang w:val="en-US"/>
                      </w:rPr>
                      <w:t xml:space="preserve"> </w:t>
                    </w:r>
                    <w:r w:rsidRPr="001A422B">
                      <w:rPr>
                        <w:rFonts w:ascii="Lidl Font Pro" w:hAnsi="Lidl Font Pro"/>
                        <w:sz w:val="22"/>
                        <w:szCs w:val="22"/>
                        <w:lang w:val="en-US"/>
                      </w:rPr>
                      <w:t xml:space="preserve">· </w:t>
                    </w:r>
                    <w:r w:rsidR="00227D38">
                      <w:rPr>
                        <w:rFonts w:ascii="Lidl Font Pro" w:hAnsi="Lidl Font Pro"/>
                        <w:b/>
                        <w:bCs/>
                        <w:sz w:val="22"/>
                        <w:szCs w:val="22"/>
                        <w:lang w:val="en-US"/>
                      </w:rPr>
                      <w:t>Communication</w:t>
                    </w:r>
                    <w:r w:rsidR="00227D38" w:rsidRPr="001A422B">
                      <w:rPr>
                        <w:rFonts w:ascii="Lidl Font Pro" w:hAnsi="Lidl Font Pro"/>
                        <w:b/>
                        <w:bCs/>
                        <w:sz w:val="22"/>
                        <w:szCs w:val="22"/>
                        <w:lang w:val="en-US"/>
                      </w:rPr>
                      <w:t xml:space="preserve"> &amp; </w:t>
                    </w:r>
                    <w:r w:rsidR="001A422B">
                      <w:rPr>
                        <w:rFonts w:ascii="Lidl Font Pro" w:hAnsi="Lidl Font Pro"/>
                        <w:b/>
                        <w:bCs/>
                        <w:sz w:val="22"/>
                        <w:szCs w:val="22"/>
                        <w:lang w:val="en-US"/>
                      </w:rPr>
                      <w:t>Corporate Responsibility</w:t>
                    </w:r>
                    <w:r w:rsidR="00D02208">
                      <w:rPr>
                        <w:rFonts w:ascii="Lidl Font Pro" w:hAnsi="Lidl Font Pro"/>
                        <w:b/>
                        <w:bCs/>
                        <w:sz w:val="22"/>
                        <w:szCs w:val="22"/>
                        <w:lang w:val="en-US"/>
                      </w:rPr>
                      <w:t xml:space="preserve"> Department</w:t>
                    </w:r>
                    <w:r w:rsidR="00227D38" w:rsidRPr="001A422B">
                      <w:rPr>
                        <w:rFonts w:ascii="Lidl Font Pro" w:hAnsi="Lidl Font Pro"/>
                        <w:b/>
                        <w:bCs/>
                        <w:sz w:val="22"/>
                        <w:szCs w:val="22"/>
                        <w:lang w:val="en-US"/>
                      </w:rPr>
                      <w:t xml:space="preserve"> </w:t>
                    </w:r>
                  </w:p>
                  <w:p w14:paraId="7148797B" w14:textId="4F4CEE72" w:rsidR="00384D92" w:rsidRPr="001A422B" w:rsidRDefault="001A422B" w:rsidP="001A422B">
                    <w:pPr>
                      <w:autoSpaceDE w:val="0"/>
                      <w:autoSpaceDN w:val="0"/>
                      <w:adjustRightInd w:val="0"/>
                      <w:spacing w:after="0" w:line="240" w:lineRule="auto"/>
                      <w:rPr>
                        <w:rFonts w:ascii="Lidl Font Pro" w:hAnsi="Lidl Font Pro" w:cs="ArialMT"/>
                        <w:lang w:val="en-US"/>
                      </w:rPr>
                    </w:pPr>
                    <w:r>
                      <w:rPr>
                        <w:rFonts w:ascii="Lidl Font Pro" w:hAnsi="Lidl Font Pro" w:cs="ArialMT"/>
                        <w:lang w:val="en-US"/>
                      </w:rPr>
                      <w:t xml:space="preserve">Industrial Area of </w:t>
                    </w:r>
                    <w:proofErr w:type="spellStart"/>
                    <w:r>
                      <w:rPr>
                        <w:rFonts w:ascii="Lidl Font Pro" w:hAnsi="Lidl Font Pro" w:cs="ArialMT"/>
                        <w:lang w:val="en-US"/>
                      </w:rPr>
                      <w:t>Aradippou</w:t>
                    </w:r>
                    <w:proofErr w:type="spellEnd"/>
                    <w:r>
                      <w:rPr>
                        <w:rFonts w:ascii="Lidl Font Pro" w:hAnsi="Lidl Font Pro" w:cs="ArialMT"/>
                        <w:lang w:val="en-US"/>
                      </w:rPr>
                      <w:t xml:space="preserve">, 2 </w:t>
                    </w:r>
                    <w:proofErr w:type="spellStart"/>
                    <w:r>
                      <w:rPr>
                        <w:rFonts w:ascii="Lidl Font Pro" w:hAnsi="Lidl Font Pro" w:cs="ArialMT"/>
                        <w:lang w:val="en-US"/>
                      </w:rPr>
                      <w:t>Pigasou</w:t>
                    </w:r>
                    <w:proofErr w:type="spellEnd"/>
                    <w:r>
                      <w:rPr>
                        <w:rFonts w:ascii="Lidl Font Pro" w:hAnsi="Lidl Font Pro" w:cs="ArialMT"/>
                        <w:lang w:val="en-US"/>
                      </w:rPr>
                      <w:t xml:space="preserve"> Street, CY-7100, </w:t>
                    </w:r>
                    <w:proofErr w:type="spellStart"/>
                    <w:r>
                      <w:rPr>
                        <w:rFonts w:ascii="Lidl Font Pro" w:hAnsi="Lidl Font Pro" w:cs="ArialMT"/>
                        <w:lang w:val="en-US"/>
                      </w:rPr>
                      <w:t>Aradippou</w:t>
                    </w:r>
                    <w:proofErr w:type="spellEnd"/>
                    <w:r>
                      <w:rPr>
                        <w:rFonts w:ascii="Lidl Font Pro" w:hAnsi="Lidl Font Pro" w:cs="ArialMT"/>
                        <w:lang w:val="en-US"/>
                      </w:rPr>
                      <w:t>, Larnaca</w:t>
                    </w:r>
                    <w:r w:rsidR="00384D92" w:rsidRPr="001A422B">
                      <w:rPr>
                        <w:rFonts w:ascii="Lidl Font Pro" w:hAnsi="Lidl Font Pro" w:cs="ArialMT"/>
                        <w:lang w:val="en-US"/>
                      </w:rPr>
                      <w:br/>
                    </w:r>
                    <w:r>
                      <w:rPr>
                        <w:rFonts w:ascii="Lidl Font Pro" w:hAnsi="Lidl Font Pro" w:cs="ArialMT"/>
                        <w:lang w:val="en-US"/>
                      </w:rPr>
                      <w:t xml:space="preserve">P.O. </w:t>
                    </w:r>
                    <w:r w:rsidR="00384D92" w:rsidRPr="001A422B">
                      <w:rPr>
                        <w:rFonts w:ascii="Lidl Font Pro" w:hAnsi="Lidl Font Pro" w:cs="ArialMT"/>
                        <w:lang w:val="en-US"/>
                      </w:rPr>
                      <w:t xml:space="preserve">42542, </w:t>
                    </w:r>
                    <w:r w:rsidR="00D02208">
                      <w:rPr>
                        <w:rFonts w:ascii="Lidl Font Pro" w:hAnsi="Lidl Font Pro" w:cs="ArialMT"/>
                        <w:lang w:val="en-US"/>
                      </w:rPr>
                      <w:t>CY-</w:t>
                    </w:r>
                    <w:r w:rsidR="00384D92" w:rsidRPr="001A422B">
                      <w:rPr>
                        <w:rFonts w:ascii="Lidl Font Pro" w:hAnsi="Lidl Font Pro" w:cs="ArialMT"/>
                        <w:lang w:val="en-US"/>
                      </w:rPr>
                      <w:t xml:space="preserve">6534 </w:t>
                    </w:r>
                    <w:r w:rsidRPr="001A422B">
                      <w:rPr>
                        <w:rFonts w:ascii="Lidl Font Pro" w:hAnsi="Lidl Font Pro"/>
                        <w:lang w:val="en-US"/>
                      </w:rPr>
                      <w:t xml:space="preserve">· </w:t>
                    </w:r>
                    <w:r w:rsidRPr="001A422B">
                      <w:rPr>
                        <w:rFonts w:ascii="Lidl Font Pro" w:hAnsi="Lidl Font Pro" w:cs="ArialMT"/>
                        <w:lang w:val="en-US"/>
                      </w:rPr>
                      <w:t xml:space="preserve">24201100 </w:t>
                    </w:r>
                    <w:r w:rsidRPr="001A422B">
                      <w:rPr>
                        <w:rFonts w:ascii="Lidl Font Pro" w:hAnsi="Lidl Font Pro"/>
                        <w:lang w:val="en-US"/>
                      </w:rPr>
                      <w:t>·</w:t>
                    </w:r>
                    <w:r w:rsidRPr="001A422B">
                      <w:rPr>
                        <w:rFonts w:ascii="Lidl Font Pro" w:hAnsi="Lidl Font Pro" w:cs="ArialMT"/>
                        <w:lang w:val="en-US"/>
                      </w:rPr>
                      <w:t xml:space="preserve"> </w:t>
                    </w:r>
                    <w:r>
                      <w:rPr>
                        <w:rFonts w:ascii="Lidl Font Pro" w:hAnsi="Lidl Font Pro" w:cs="ArialMT"/>
                        <w:lang w:val="en-US"/>
                      </w:rPr>
                      <w:t>press</w:t>
                    </w:r>
                    <w:r w:rsidRPr="001A422B">
                      <w:rPr>
                        <w:rFonts w:ascii="Lidl Font Pro" w:hAnsi="Lidl Font Pro" w:cs="ArialMT"/>
                        <w:lang w:val="en-US"/>
                      </w:rPr>
                      <w:t>@</w:t>
                    </w:r>
                    <w:r>
                      <w:rPr>
                        <w:rFonts w:ascii="Lidl Font Pro" w:hAnsi="Lidl Font Pro" w:cs="ArialMT"/>
                        <w:lang w:val="en-US"/>
                      </w:rPr>
                      <w:t>lidl</w:t>
                    </w:r>
                    <w:r w:rsidRPr="001A422B">
                      <w:rPr>
                        <w:rFonts w:ascii="Lidl Font Pro" w:hAnsi="Lidl Font Pro" w:cs="ArialMT"/>
                        <w:lang w:val="en-US"/>
                      </w:rPr>
                      <w:t>.</w:t>
                    </w:r>
                    <w:r>
                      <w:rPr>
                        <w:rFonts w:ascii="Lidl Font Pro" w:hAnsi="Lidl Font Pro" w:cs="ArialMT"/>
                        <w:lang w:val="en-US"/>
                      </w:rPr>
                      <w:t>com</w:t>
                    </w:r>
                    <w:r w:rsidRPr="001A422B">
                      <w:rPr>
                        <w:rFonts w:ascii="Lidl Font Pro" w:hAnsi="Lidl Font Pro" w:cs="ArialMT"/>
                        <w:lang w:val="en-US"/>
                      </w:rPr>
                      <w:t>.</w:t>
                    </w:r>
                    <w:r>
                      <w:rPr>
                        <w:rFonts w:ascii="Lidl Font Pro" w:hAnsi="Lidl Font Pro" w:cs="ArialMT"/>
                        <w:lang w:val="en-US"/>
                      </w:rPr>
                      <w:t>cy</w:t>
                    </w:r>
                  </w:p>
                </w:txbxContent>
              </v:textbox>
              <w10:wrap type="tight" anchorx="page" anchory="page"/>
            </v:shape>
          </w:pict>
        </mc:Fallback>
      </mc:AlternateContent>
    </w:r>
    <w:r>
      <w:rPr>
        <w:noProof/>
        <w:lang w:val="fr-FR" w:eastAsia="fr-FR"/>
      </w:rPr>
      <mc:AlternateContent>
        <mc:Choice Requires="wps">
          <w:drawing>
            <wp:anchor distT="0" distB="0" distL="114300" distR="114300" simplePos="0" relativeHeight="251664896" behindDoc="1" locked="0" layoutInCell="1" allowOverlap="1" wp14:anchorId="0E2BFECC" wp14:editId="0288B78C">
              <wp:simplePos x="0" y="0"/>
              <wp:positionH relativeFrom="column">
                <wp:posOffset>-163195</wp:posOffset>
              </wp:positionH>
              <wp:positionV relativeFrom="page">
                <wp:posOffset>9939655</wp:posOffset>
              </wp:positionV>
              <wp:extent cx="5367528" cy="868680"/>
              <wp:effectExtent l="0" t="0" r="5080" b="7620"/>
              <wp:wrapTight wrapText="bothSides">
                <wp:wrapPolygon edited="0">
                  <wp:start x="0" y="0"/>
                  <wp:lineTo x="0" y="21316"/>
                  <wp:lineTo x="21544" y="21316"/>
                  <wp:lineTo x="21544" y="0"/>
                  <wp:lineTo x="0" y="0"/>
                </wp:wrapPolygon>
              </wp:wrapTight>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67528" cy="868680"/>
                      </a:xfrm>
                      <a:prstGeom prst="rect">
                        <a:avLst/>
                      </a:prstGeom>
                      <a:noFill/>
                      <a:ln>
                        <a:noFill/>
                      </a:ln>
                      <a:extLst>
                        <a:ext uri="{909E8E84-426E-40dd-AFC4-6F175D3DCCD1}">
                          <a14:hiddenFill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solidFill>
                              <a:srgbClr val="FFFFFF"/>
                            </a:solidFill>
                          </a14:hiddenFill>
                        </a:ext>
                        <a:ext uri="{91240B29-F687-4f45-9708-019B960494DF}">
                          <a14:hiddenLine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w="9525">
                            <a:solidFill>
                              <a:srgbClr val="000000"/>
                            </a:solidFill>
                            <a:miter lim="800000"/>
                            <a:headEnd/>
                            <a:tailEnd/>
                          </a14:hiddenLine>
                        </a:ext>
                      </a:extLst>
                    </wps:spPr>
                    <wps:txbx>
                      <w:txbxContent>
                        <w:p w14:paraId="6577B441" w14:textId="59E3AFD3" w:rsidR="00384D92" w:rsidRPr="00380C9A" w:rsidRDefault="00384D92" w:rsidP="00F847FC">
                          <w:pPr>
                            <w:pStyle w:val="FuzeileText"/>
                            <w:rPr>
                              <w:rFonts w:ascii="Lidl Font Pro" w:hAnsi="Lidl Font Pro"/>
                              <w:sz w:val="22"/>
                              <w:szCs w:val="22"/>
                              <w:lang w:val="el-GR"/>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 w14:anchorId="0E2BFECC" id="_x0000_s1028" type="#_x0000_t202" style="position:absolute;margin-left:-12.85pt;margin-top:782.65pt;width:422.65pt;height:68.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" filled="f" stroked="f">
              <v:textbox inset="0,0,0,0">
                <w:txbxContent>
                  <w:p w14:paraId="6577B441" w14:textId="59E3AFD3" w:rsidR="00384D92" w:rsidRPr="00380C9A" w:rsidRDefault="00384D92" w:rsidP="00F847FC">
                    <w:pPr>
                      <w:pStyle w:val="FuzeileText"/>
                      <w:rPr>
                        <w:rFonts w:ascii="Lidl Font Pro" w:hAnsi="Lidl Font Pro"/>
                        <w:sz w:val="22"/>
                        <w:szCs w:val="22"/>
                        <w:lang w:val="el-GR"/>
                      </w:rPr>
                    </w:pPr>
                  </w:p>
                </w:txbxContent>
              </v:textbox>
              <w10:wrap type="tight"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3EE085" w14:textId="77777777" w:rsidR="00255BB0" w:rsidRDefault="00255BB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E1A62" w14:textId="77777777" w:rsidR="00CA4DC4" w:rsidRDefault="00CA4DC4" w:rsidP="00C15348">
      <w:pPr>
        <w:spacing w:after="0" w:line="240" w:lineRule="auto"/>
      </w:pPr>
      <w:r>
        <w:separator/>
      </w:r>
    </w:p>
  </w:footnote>
  <w:footnote w:type="continuationSeparator" w:id="0">
    <w:p w14:paraId="7D2F9990" w14:textId="77777777" w:rsidR="00CA4DC4" w:rsidRDefault="00CA4DC4" w:rsidP="00C153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08FB56" w14:textId="77777777" w:rsidR="00255BB0" w:rsidRDefault="00255BB0">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D6408F" w14:textId="6AE7BA3B" w:rsidR="00384D92" w:rsidRPr="00327470" w:rsidRDefault="00255BB0" w:rsidP="00255BB0">
    <w:pPr>
      <w:pStyle w:val="a3"/>
      <w:jc w:val="right"/>
    </w:pPr>
    <w:r>
      <w:rPr>
        <w:noProof/>
        <w:lang w:val="en-US" w:eastAsia="zh-TW"/>
      </w:rPr>
      <w:t xml:space="preserve">                                                                                                                                </w:t>
    </w:r>
    <w:r>
      <w:rPr>
        <w:noProof/>
        <w:lang w:val="el-GR" w:eastAsia="zh-TW"/>
      </w:rPr>
      <w:drawing>
        <wp:inline distT="0" distB="0" distL="0" distR="0" wp14:anchorId="5B2FEF5F" wp14:editId="58FF030D">
          <wp:extent cx="754380" cy="754833"/>
          <wp:effectExtent l="0" t="0" r="7620" b="762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Εικόνα 1"/>
                  <pic:cNvPicPr/>
                </pic:nvPicPr>
                <pic:blipFill>
                  <a:blip r:embed="rId1">
                    <a:extLst>
                      <a:ext uri="{28A0092B-C50C-407E-A947-70E740481C1C}">
                        <a14:useLocalDpi xmlns:a14="http://schemas.microsoft.com/office/drawing/2010/main" val="0"/>
                      </a:ext>
                    </a:extLst>
                  </a:blip>
                  <a:stretch>
                    <a:fillRect/>
                  </a:stretch>
                </pic:blipFill>
                <pic:spPr>
                  <a:xfrm>
                    <a:off x="0" y="0"/>
                    <a:ext cx="792855" cy="793331"/>
                  </a:xfrm>
                  <a:prstGeom prst="rect">
                    <a:avLst/>
                  </a:prstGeom>
                </pic:spPr>
              </pic:pic>
            </a:graphicData>
          </a:graphic>
        </wp:inline>
      </w:drawing>
    </w:r>
    <w:r w:rsidRPr="00D95890">
      <w:rPr>
        <w:noProof/>
        <w:lang w:val="el-GR" w:eastAsia="zh-TW"/>
      </w:rPr>
      <mc:AlternateContent>
        <mc:Choice Requires="wps">
          <w:drawing>
            <wp:anchor distT="0" distB="0" distL="114300" distR="114300" simplePos="0" relativeHeight="251658240" behindDoc="0" locked="0" layoutInCell="1" allowOverlap="1" wp14:anchorId="4A24E702" wp14:editId="04BF170A">
              <wp:simplePos x="0" y="0"/>
              <wp:positionH relativeFrom="column">
                <wp:posOffset>-655320</wp:posOffset>
              </wp:positionH>
              <wp:positionV relativeFrom="page">
                <wp:posOffset>292735</wp:posOffset>
              </wp:positionV>
              <wp:extent cx="2981960" cy="283210"/>
              <wp:effectExtent l="0" t="0" r="8890" b="2540"/>
              <wp:wrapNone/>
              <wp:docPr id="4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1960" cy="283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A24E702" id="_x0000_t202" coordsize="21600,21600" o:spt="202" path="m,l,21600r21600,l21600,xe">
              <v:stroke joinstyle="miter"/>
              <v:path gradientshapeok="t" o:connecttype="rect"/>
            </v:shapetype>
            <v:shape id="Text Box 16" o:spid="_x0000_s1026" type="#_x0000_t202" style="position:absolute;left:0;text-align:left;margin-left:-51.6pt;margin-top:23.05pt;width:234.8pt;height:22.3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" filled="f" stroked="f">
              <v:textbox inset="0,0,0,0">
                <w:txbxContent>
                  <w:p w14:paraId="728DD208" w14:textId="77777777" w:rsidR="00255BB0" w:rsidRPr="008B4D74" w:rsidRDefault="00255BB0" w:rsidP="00255BB0">
                    <w:pPr>
                      <w:rPr>
                        <w:rFonts w:ascii="Lidl Font Pro" w:hAnsi="Lidl Font Pro"/>
                        <w:color w:val="1F497D"/>
                        <w:sz w:val="38"/>
                        <w:szCs w:val="38"/>
                        <w:lang w:val="en-US"/>
                      </w:rPr>
                    </w:pPr>
                    <w:r>
                      <w:rPr>
                        <w:rFonts w:ascii="Lidl Font Pro" w:hAnsi="Lidl Font Pro"/>
                        <w:b/>
                        <w:color w:val="1F497D" w:themeColor="text2"/>
                        <w:sz w:val="38"/>
                        <w:szCs w:val="38"/>
                        <w:lang w:val="en-US"/>
                      </w:rPr>
                      <w:t>Press Release</w:t>
                    </w:r>
                  </w:p>
                </w:txbxContent>
              </v:textbox>
              <w10:wrap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BA2AD1" w14:textId="77777777" w:rsidR="00255BB0" w:rsidRDefault="00255BB0">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9B661CB2"/>
    <w:lvl w:ilvl="0">
      <w:numFmt w:val="bullet"/>
      <w:lvlText w:val="*"/>
      <w:lvlJc w:val="left"/>
    </w:lvl>
  </w:abstractNum>
  <w:abstractNum w:abstractNumId="1" w15:restartNumberingAfterBreak="0">
    <w:nsid w:val="271173F7"/>
    <w:multiLevelType w:val="hybridMultilevel"/>
    <w:tmpl w:val="1BFC0C5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 w15:restartNumberingAfterBreak="0">
    <w:nsid w:val="69EC4FB0"/>
    <w:multiLevelType w:val="hybridMultilevel"/>
    <w:tmpl w:val="A0AC5462"/>
    <w:lvl w:ilvl="0" w:tplc="04070001">
      <w:start w:val="1"/>
      <w:numFmt w:val="bullet"/>
      <w:lvlText w:val=""/>
      <w:lvlJc w:val="left"/>
      <w:pPr>
        <w:ind w:left="360" w:hanging="360"/>
      </w:pPr>
      <w:rPr>
        <w:rFonts w:ascii="Symbol" w:hAnsi="Symbol" w:hint="default"/>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3" w15:restartNumberingAfterBreak="0">
    <w:nsid w:val="6CE15079"/>
    <w:multiLevelType w:val="hybridMultilevel"/>
    <w:tmpl w:val="D2767A4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 w15:restartNumberingAfterBreak="0">
    <w:nsid w:val="78FF1580"/>
    <w:multiLevelType w:val="hybridMultilevel"/>
    <w:tmpl w:val="E94246EE"/>
    <w:lvl w:ilvl="0" w:tplc="9A6C8CFC">
      <w:start w:val="1"/>
      <w:numFmt w:val="bullet"/>
      <w:lvlText w:val=""/>
      <w:lvlJc w:val="left"/>
      <w:pPr>
        <w:tabs>
          <w:tab w:val="num" w:pos="720"/>
        </w:tabs>
        <w:ind w:left="720" w:hanging="360"/>
      </w:pPr>
      <w:rPr>
        <w:rFonts w:ascii="Symbol" w:hAnsi="Symbol" w:hint="default"/>
      </w:rPr>
    </w:lvl>
    <w:lvl w:ilvl="1" w:tplc="21B48230" w:tentative="1">
      <w:start w:val="1"/>
      <w:numFmt w:val="bullet"/>
      <w:lvlText w:val=""/>
      <w:lvlJc w:val="left"/>
      <w:pPr>
        <w:tabs>
          <w:tab w:val="num" w:pos="1440"/>
        </w:tabs>
        <w:ind w:left="1440" w:hanging="360"/>
      </w:pPr>
      <w:rPr>
        <w:rFonts w:ascii="Symbol" w:hAnsi="Symbol" w:hint="default"/>
      </w:rPr>
    </w:lvl>
    <w:lvl w:ilvl="2" w:tplc="E454F09A" w:tentative="1">
      <w:start w:val="1"/>
      <w:numFmt w:val="bullet"/>
      <w:lvlText w:val=""/>
      <w:lvlJc w:val="left"/>
      <w:pPr>
        <w:tabs>
          <w:tab w:val="num" w:pos="2160"/>
        </w:tabs>
        <w:ind w:left="2160" w:hanging="360"/>
      </w:pPr>
      <w:rPr>
        <w:rFonts w:ascii="Symbol" w:hAnsi="Symbol" w:hint="default"/>
      </w:rPr>
    </w:lvl>
    <w:lvl w:ilvl="3" w:tplc="0290CB8E" w:tentative="1">
      <w:start w:val="1"/>
      <w:numFmt w:val="bullet"/>
      <w:lvlText w:val=""/>
      <w:lvlJc w:val="left"/>
      <w:pPr>
        <w:tabs>
          <w:tab w:val="num" w:pos="2880"/>
        </w:tabs>
        <w:ind w:left="2880" w:hanging="360"/>
      </w:pPr>
      <w:rPr>
        <w:rFonts w:ascii="Symbol" w:hAnsi="Symbol" w:hint="default"/>
      </w:rPr>
    </w:lvl>
    <w:lvl w:ilvl="4" w:tplc="87241B24" w:tentative="1">
      <w:start w:val="1"/>
      <w:numFmt w:val="bullet"/>
      <w:lvlText w:val=""/>
      <w:lvlJc w:val="left"/>
      <w:pPr>
        <w:tabs>
          <w:tab w:val="num" w:pos="3600"/>
        </w:tabs>
        <w:ind w:left="3600" w:hanging="360"/>
      </w:pPr>
      <w:rPr>
        <w:rFonts w:ascii="Symbol" w:hAnsi="Symbol" w:hint="default"/>
      </w:rPr>
    </w:lvl>
    <w:lvl w:ilvl="5" w:tplc="8A1A954A" w:tentative="1">
      <w:start w:val="1"/>
      <w:numFmt w:val="bullet"/>
      <w:lvlText w:val=""/>
      <w:lvlJc w:val="left"/>
      <w:pPr>
        <w:tabs>
          <w:tab w:val="num" w:pos="4320"/>
        </w:tabs>
        <w:ind w:left="4320" w:hanging="360"/>
      </w:pPr>
      <w:rPr>
        <w:rFonts w:ascii="Symbol" w:hAnsi="Symbol" w:hint="default"/>
      </w:rPr>
    </w:lvl>
    <w:lvl w:ilvl="6" w:tplc="DEEA5060" w:tentative="1">
      <w:start w:val="1"/>
      <w:numFmt w:val="bullet"/>
      <w:lvlText w:val=""/>
      <w:lvlJc w:val="left"/>
      <w:pPr>
        <w:tabs>
          <w:tab w:val="num" w:pos="5040"/>
        </w:tabs>
        <w:ind w:left="5040" w:hanging="360"/>
      </w:pPr>
      <w:rPr>
        <w:rFonts w:ascii="Symbol" w:hAnsi="Symbol" w:hint="default"/>
      </w:rPr>
    </w:lvl>
    <w:lvl w:ilvl="7" w:tplc="FEB2B3E4" w:tentative="1">
      <w:start w:val="1"/>
      <w:numFmt w:val="bullet"/>
      <w:lvlText w:val=""/>
      <w:lvlJc w:val="left"/>
      <w:pPr>
        <w:tabs>
          <w:tab w:val="num" w:pos="5760"/>
        </w:tabs>
        <w:ind w:left="5760" w:hanging="360"/>
      </w:pPr>
      <w:rPr>
        <w:rFonts w:ascii="Symbol" w:hAnsi="Symbol" w:hint="default"/>
      </w:rPr>
    </w:lvl>
    <w:lvl w:ilvl="8" w:tplc="D0746A68" w:tentative="1">
      <w:start w:val="1"/>
      <w:numFmt w:val="bullet"/>
      <w:lvlText w:val=""/>
      <w:lvlJc w:val="left"/>
      <w:pPr>
        <w:tabs>
          <w:tab w:val="num" w:pos="6480"/>
        </w:tabs>
        <w:ind w:left="6480" w:hanging="360"/>
      </w:pPr>
      <w:rPr>
        <w:rFonts w:ascii="Symbol" w:hAnsi="Symbol" w:hint="default"/>
      </w:rPr>
    </w:lvl>
  </w:abstractNum>
  <w:abstractNum w:abstractNumId="5" w15:restartNumberingAfterBreak="0">
    <w:nsid w:val="7AF42E61"/>
    <w:multiLevelType w:val="hybridMultilevel"/>
    <w:tmpl w:val="D50A7C8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1598056094">
    <w:abstractNumId w:val="5"/>
  </w:num>
  <w:num w:numId="2" w16cid:durableId="1259676334">
    <w:abstractNumId w:val="3"/>
  </w:num>
  <w:num w:numId="3" w16cid:durableId="1525947049">
    <w:abstractNumId w:val="0"/>
    <w:lvlOverride w:ilvl="0">
      <w:lvl w:ilvl="0">
        <w:numFmt w:val="bullet"/>
        <w:lvlText w:val=""/>
        <w:legacy w:legacy="1" w:legacySpace="0" w:legacyIndent="0"/>
        <w:lvlJc w:val="left"/>
        <w:rPr>
          <w:rFonts w:ascii="Symbol" w:hAnsi="Symbol" w:hint="default"/>
          <w:sz w:val="22"/>
        </w:rPr>
      </w:lvl>
    </w:lvlOverride>
  </w:num>
  <w:num w:numId="4" w16cid:durableId="438185434">
    <w:abstractNumId w:val="2"/>
  </w:num>
  <w:num w:numId="5" w16cid:durableId="1341464250">
    <w:abstractNumId w:val="4"/>
  </w:num>
  <w:num w:numId="6" w16cid:durableId="8068360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E1D0C"/>
    <w:rsid w:val="0000222E"/>
    <w:rsid w:val="0000765F"/>
    <w:rsid w:val="00015897"/>
    <w:rsid w:val="000166ED"/>
    <w:rsid w:val="00020E29"/>
    <w:rsid w:val="00021857"/>
    <w:rsid w:val="00024A8A"/>
    <w:rsid w:val="00024E48"/>
    <w:rsid w:val="00034ED0"/>
    <w:rsid w:val="0004601D"/>
    <w:rsid w:val="00050063"/>
    <w:rsid w:val="000505E6"/>
    <w:rsid w:val="000524C9"/>
    <w:rsid w:val="00064E31"/>
    <w:rsid w:val="00065BFE"/>
    <w:rsid w:val="000777FD"/>
    <w:rsid w:val="00080512"/>
    <w:rsid w:val="00082066"/>
    <w:rsid w:val="00084703"/>
    <w:rsid w:val="00086B7D"/>
    <w:rsid w:val="00087F40"/>
    <w:rsid w:val="00090362"/>
    <w:rsid w:val="00094F28"/>
    <w:rsid w:val="000A14AC"/>
    <w:rsid w:val="000A18B0"/>
    <w:rsid w:val="000A1CDB"/>
    <w:rsid w:val="000A3234"/>
    <w:rsid w:val="000A4225"/>
    <w:rsid w:val="000A6124"/>
    <w:rsid w:val="000B0743"/>
    <w:rsid w:val="000B15BE"/>
    <w:rsid w:val="000C0F47"/>
    <w:rsid w:val="000C1986"/>
    <w:rsid w:val="000D67DA"/>
    <w:rsid w:val="000E46B8"/>
    <w:rsid w:val="000E7AED"/>
    <w:rsid w:val="000F02D8"/>
    <w:rsid w:val="000F31ED"/>
    <w:rsid w:val="001013D5"/>
    <w:rsid w:val="00112FDA"/>
    <w:rsid w:val="00126F3C"/>
    <w:rsid w:val="00130CBB"/>
    <w:rsid w:val="001313C7"/>
    <w:rsid w:val="001362F5"/>
    <w:rsid w:val="00151B60"/>
    <w:rsid w:val="0015238D"/>
    <w:rsid w:val="00153D2D"/>
    <w:rsid w:val="00154C1E"/>
    <w:rsid w:val="00162A7C"/>
    <w:rsid w:val="00162B5D"/>
    <w:rsid w:val="0016448B"/>
    <w:rsid w:val="001741A0"/>
    <w:rsid w:val="00183413"/>
    <w:rsid w:val="0019563A"/>
    <w:rsid w:val="00195C13"/>
    <w:rsid w:val="001A422B"/>
    <w:rsid w:val="001A4B5D"/>
    <w:rsid w:val="001B006B"/>
    <w:rsid w:val="001B48B2"/>
    <w:rsid w:val="001B54A3"/>
    <w:rsid w:val="001C1455"/>
    <w:rsid w:val="001C4340"/>
    <w:rsid w:val="001C6717"/>
    <w:rsid w:val="001C6E27"/>
    <w:rsid w:val="001C72F1"/>
    <w:rsid w:val="001C758C"/>
    <w:rsid w:val="001D4624"/>
    <w:rsid w:val="001D6703"/>
    <w:rsid w:val="001D6AF1"/>
    <w:rsid w:val="001D6CD6"/>
    <w:rsid w:val="001D79C7"/>
    <w:rsid w:val="001E09FB"/>
    <w:rsid w:val="001E0FBD"/>
    <w:rsid w:val="001E1228"/>
    <w:rsid w:val="001E3185"/>
    <w:rsid w:val="001E4730"/>
    <w:rsid w:val="001E5AEF"/>
    <w:rsid w:val="001E6DBB"/>
    <w:rsid w:val="001F13C9"/>
    <w:rsid w:val="00201C85"/>
    <w:rsid w:val="00211CC2"/>
    <w:rsid w:val="00217155"/>
    <w:rsid w:val="00226375"/>
    <w:rsid w:val="002270E9"/>
    <w:rsid w:val="002272BD"/>
    <w:rsid w:val="00227973"/>
    <w:rsid w:val="00227D38"/>
    <w:rsid w:val="00231F9C"/>
    <w:rsid w:val="002350DA"/>
    <w:rsid w:val="00237A95"/>
    <w:rsid w:val="00240308"/>
    <w:rsid w:val="00241280"/>
    <w:rsid w:val="00246031"/>
    <w:rsid w:val="00246962"/>
    <w:rsid w:val="00255BB0"/>
    <w:rsid w:val="00256326"/>
    <w:rsid w:val="002570CE"/>
    <w:rsid w:val="00257335"/>
    <w:rsid w:val="00257C0F"/>
    <w:rsid w:val="0026069E"/>
    <w:rsid w:val="0026548C"/>
    <w:rsid w:val="002665DE"/>
    <w:rsid w:val="0027100D"/>
    <w:rsid w:val="00275B6D"/>
    <w:rsid w:val="00276D05"/>
    <w:rsid w:val="00284E5A"/>
    <w:rsid w:val="002914B1"/>
    <w:rsid w:val="00291837"/>
    <w:rsid w:val="002A09AE"/>
    <w:rsid w:val="002A2E12"/>
    <w:rsid w:val="002B156B"/>
    <w:rsid w:val="002B6B2A"/>
    <w:rsid w:val="002C0DD0"/>
    <w:rsid w:val="002C4979"/>
    <w:rsid w:val="002C5270"/>
    <w:rsid w:val="002C5B45"/>
    <w:rsid w:val="002C6916"/>
    <w:rsid w:val="002D121F"/>
    <w:rsid w:val="002D5247"/>
    <w:rsid w:val="002D6041"/>
    <w:rsid w:val="002E498C"/>
    <w:rsid w:val="002E68DD"/>
    <w:rsid w:val="002E690E"/>
    <w:rsid w:val="002F0181"/>
    <w:rsid w:val="00303911"/>
    <w:rsid w:val="003040E5"/>
    <w:rsid w:val="00306FEF"/>
    <w:rsid w:val="003233DA"/>
    <w:rsid w:val="00323B10"/>
    <w:rsid w:val="003246C8"/>
    <w:rsid w:val="00327470"/>
    <w:rsid w:val="00330FF4"/>
    <w:rsid w:val="00337A0D"/>
    <w:rsid w:val="00340366"/>
    <w:rsid w:val="00350A9D"/>
    <w:rsid w:val="00361980"/>
    <w:rsid w:val="00366D5F"/>
    <w:rsid w:val="003720FB"/>
    <w:rsid w:val="00374B9E"/>
    <w:rsid w:val="0037510A"/>
    <w:rsid w:val="003804BE"/>
    <w:rsid w:val="00380C9A"/>
    <w:rsid w:val="00384D92"/>
    <w:rsid w:val="00386E49"/>
    <w:rsid w:val="003A2353"/>
    <w:rsid w:val="003B1636"/>
    <w:rsid w:val="003B1C20"/>
    <w:rsid w:val="003B2665"/>
    <w:rsid w:val="003B3672"/>
    <w:rsid w:val="003B7FFB"/>
    <w:rsid w:val="003C5940"/>
    <w:rsid w:val="003D2087"/>
    <w:rsid w:val="003D4EBC"/>
    <w:rsid w:val="003D53F3"/>
    <w:rsid w:val="003D5CDF"/>
    <w:rsid w:val="003E024E"/>
    <w:rsid w:val="003E1E63"/>
    <w:rsid w:val="003F48D1"/>
    <w:rsid w:val="003F6383"/>
    <w:rsid w:val="003F66A2"/>
    <w:rsid w:val="003F674F"/>
    <w:rsid w:val="003F6FD8"/>
    <w:rsid w:val="004041FE"/>
    <w:rsid w:val="0040538E"/>
    <w:rsid w:val="004067D8"/>
    <w:rsid w:val="00407B10"/>
    <w:rsid w:val="00413192"/>
    <w:rsid w:val="00417018"/>
    <w:rsid w:val="0042465E"/>
    <w:rsid w:val="004339B9"/>
    <w:rsid w:val="00436EB4"/>
    <w:rsid w:val="004377EB"/>
    <w:rsid w:val="00442B98"/>
    <w:rsid w:val="004463FD"/>
    <w:rsid w:val="00447F97"/>
    <w:rsid w:val="00462BFE"/>
    <w:rsid w:val="00471CE4"/>
    <w:rsid w:val="004753AB"/>
    <w:rsid w:val="004758E6"/>
    <w:rsid w:val="0047758A"/>
    <w:rsid w:val="0048239D"/>
    <w:rsid w:val="0048249F"/>
    <w:rsid w:val="004862EF"/>
    <w:rsid w:val="00490DEF"/>
    <w:rsid w:val="00496BDD"/>
    <w:rsid w:val="004A070F"/>
    <w:rsid w:val="004A2000"/>
    <w:rsid w:val="004A7C72"/>
    <w:rsid w:val="004B5BC6"/>
    <w:rsid w:val="004B69B8"/>
    <w:rsid w:val="004B71C7"/>
    <w:rsid w:val="004C4935"/>
    <w:rsid w:val="004C6C6B"/>
    <w:rsid w:val="004D164B"/>
    <w:rsid w:val="004D4522"/>
    <w:rsid w:val="004E09CA"/>
    <w:rsid w:val="004E09EA"/>
    <w:rsid w:val="004E4AF1"/>
    <w:rsid w:val="004E61A6"/>
    <w:rsid w:val="004E6F67"/>
    <w:rsid w:val="004F0DC9"/>
    <w:rsid w:val="00501C4B"/>
    <w:rsid w:val="00504728"/>
    <w:rsid w:val="00511599"/>
    <w:rsid w:val="005224EB"/>
    <w:rsid w:val="005226E7"/>
    <w:rsid w:val="00524282"/>
    <w:rsid w:val="0052660A"/>
    <w:rsid w:val="00526E8B"/>
    <w:rsid w:val="005453A8"/>
    <w:rsid w:val="00553E94"/>
    <w:rsid w:val="00554C7C"/>
    <w:rsid w:val="00556BA0"/>
    <w:rsid w:val="0056626C"/>
    <w:rsid w:val="005721E5"/>
    <w:rsid w:val="00575152"/>
    <w:rsid w:val="00581119"/>
    <w:rsid w:val="0058265D"/>
    <w:rsid w:val="005842F1"/>
    <w:rsid w:val="00587025"/>
    <w:rsid w:val="00587D4B"/>
    <w:rsid w:val="005913FE"/>
    <w:rsid w:val="00591BB7"/>
    <w:rsid w:val="00592BD8"/>
    <w:rsid w:val="005A50F0"/>
    <w:rsid w:val="005B2166"/>
    <w:rsid w:val="005B2682"/>
    <w:rsid w:val="005B3710"/>
    <w:rsid w:val="005C3536"/>
    <w:rsid w:val="005D0BA7"/>
    <w:rsid w:val="005D47E9"/>
    <w:rsid w:val="005E4772"/>
    <w:rsid w:val="005E4D58"/>
    <w:rsid w:val="005F0794"/>
    <w:rsid w:val="005F0960"/>
    <w:rsid w:val="005F0C97"/>
    <w:rsid w:val="005F12EF"/>
    <w:rsid w:val="005F2D21"/>
    <w:rsid w:val="005F3EE0"/>
    <w:rsid w:val="005F607C"/>
    <w:rsid w:val="0060249A"/>
    <w:rsid w:val="00603BCA"/>
    <w:rsid w:val="00610D8C"/>
    <w:rsid w:val="006163A6"/>
    <w:rsid w:val="006174A5"/>
    <w:rsid w:val="006225DE"/>
    <w:rsid w:val="00625FFF"/>
    <w:rsid w:val="00627DD2"/>
    <w:rsid w:val="0064123B"/>
    <w:rsid w:val="00643873"/>
    <w:rsid w:val="00643AF1"/>
    <w:rsid w:val="0064616A"/>
    <w:rsid w:val="00651268"/>
    <w:rsid w:val="006538BB"/>
    <w:rsid w:val="0065577B"/>
    <w:rsid w:val="00663C61"/>
    <w:rsid w:val="00664720"/>
    <w:rsid w:val="00671252"/>
    <w:rsid w:val="006746E1"/>
    <w:rsid w:val="0067635E"/>
    <w:rsid w:val="0068010B"/>
    <w:rsid w:val="00686288"/>
    <w:rsid w:val="00690654"/>
    <w:rsid w:val="006932FA"/>
    <w:rsid w:val="006A0526"/>
    <w:rsid w:val="006A3521"/>
    <w:rsid w:val="006A61C9"/>
    <w:rsid w:val="006B243D"/>
    <w:rsid w:val="006C1700"/>
    <w:rsid w:val="006C5678"/>
    <w:rsid w:val="006C5AF7"/>
    <w:rsid w:val="006D3B63"/>
    <w:rsid w:val="006D5663"/>
    <w:rsid w:val="006E0483"/>
    <w:rsid w:val="006E1D0C"/>
    <w:rsid w:val="006E7AE4"/>
    <w:rsid w:val="006F238B"/>
    <w:rsid w:val="006F50A8"/>
    <w:rsid w:val="006F68B1"/>
    <w:rsid w:val="00701CAF"/>
    <w:rsid w:val="00705FF2"/>
    <w:rsid w:val="007114DD"/>
    <w:rsid w:val="00714E23"/>
    <w:rsid w:val="007179B6"/>
    <w:rsid w:val="00735660"/>
    <w:rsid w:val="0073764B"/>
    <w:rsid w:val="007407E4"/>
    <w:rsid w:val="00743D12"/>
    <w:rsid w:val="00750C0D"/>
    <w:rsid w:val="00751D2C"/>
    <w:rsid w:val="007521BD"/>
    <w:rsid w:val="00752979"/>
    <w:rsid w:val="00753B67"/>
    <w:rsid w:val="00753E5B"/>
    <w:rsid w:val="00764C9C"/>
    <w:rsid w:val="007730B8"/>
    <w:rsid w:val="007738C4"/>
    <w:rsid w:val="00774D37"/>
    <w:rsid w:val="00774FD9"/>
    <w:rsid w:val="007761DA"/>
    <w:rsid w:val="0077667B"/>
    <w:rsid w:val="007775AF"/>
    <w:rsid w:val="00780160"/>
    <w:rsid w:val="00784E92"/>
    <w:rsid w:val="00792057"/>
    <w:rsid w:val="00796992"/>
    <w:rsid w:val="007A3CB8"/>
    <w:rsid w:val="007A583B"/>
    <w:rsid w:val="007A6132"/>
    <w:rsid w:val="007B2386"/>
    <w:rsid w:val="007B3EDF"/>
    <w:rsid w:val="007B7807"/>
    <w:rsid w:val="007C0240"/>
    <w:rsid w:val="007C2E49"/>
    <w:rsid w:val="007D07C9"/>
    <w:rsid w:val="007E087A"/>
    <w:rsid w:val="007E4BED"/>
    <w:rsid w:val="007E66B3"/>
    <w:rsid w:val="007F161B"/>
    <w:rsid w:val="007F23DF"/>
    <w:rsid w:val="007F5514"/>
    <w:rsid w:val="007F7364"/>
    <w:rsid w:val="007F7CD5"/>
    <w:rsid w:val="008003FF"/>
    <w:rsid w:val="00803086"/>
    <w:rsid w:val="00804C91"/>
    <w:rsid w:val="00805A03"/>
    <w:rsid w:val="00811C25"/>
    <w:rsid w:val="0081757E"/>
    <w:rsid w:val="00817640"/>
    <w:rsid w:val="00821A6B"/>
    <w:rsid w:val="0082297B"/>
    <w:rsid w:val="00823119"/>
    <w:rsid w:val="00824AFD"/>
    <w:rsid w:val="0082661C"/>
    <w:rsid w:val="00830899"/>
    <w:rsid w:val="00833FDF"/>
    <w:rsid w:val="00834894"/>
    <w:rsid w:val="00836C29"/>
    <w:rsid w:val="00843384"/>
    <w:rsid w:val="00846720"/>
    <w:rsid w:val="00854A7D"/>
    <w:rsid w:val="00856EB3"/>
    <w:rsid w:val="008613B1"/>
    <w:rsid w:val="00862E09"/>
    <w:rsid w:val="00863077"/>
    <w:rsid w:val="008634AA"/>
    <w:rsid w:val="00865B05"/>
    <w:rsid w:val="008672F9"/>
    <w:rsid w:val="00883CCE"/>
    <w:rsid w:val="00884913"/>
    <w:rsid w:val="008878D6"/>
    <w:rsid w:val="00891ED3"/>
    <w:rsid w:val="008933DD"/>
    <w:rsid w:val="008944C4"/>
    <w:rsid w:val="00895825"/>
    <w:rsid w:val="00895BFD"/>
    <w:rsid w:val="00897A59"/>
    <w:rsid w:val="00897EA6"/>
    <w:rsid w:val="008A213F"/>
    <w:rsid w:val="008A302D"/>
    <w:rsid w:val="008B0037"/>
    <w:rsid w:val="008B053F"/>
    <w:rsid w:val="008B0C90"/>
    <w:rsid w:val="008B2FF3"/>
    <w:rsid w:val="008C1E18"/>
    <w:rsid w:val="008C301F"/>
    <w:rsid w:val="008C4194"/>
    <w:rsid w:val="008D03A4"/>
    <w:rsid w:val="008D0E47"/>
    <w:rsid w:val="008D6174"/>
    <w:rsid w:val="008E59B1"/>
    <w:rsid w:val="008F03E6"/>
    <w:rsid w:val="008F6EDE"/>
    <w:rsid w:val="0090120B"/>
    <w:rsid w:val="0090693B"/>
    <w:rsid w:val="00910748"/>
    <w:rsid w:val="0091183B"/>
    <w:rsid w:val="00915B02"/>
    <w:rsid w:val="00924C23"/>
    <w:rsid w:val="00931BE0"/>
    <w:rsid w:val="00941242"/>
    <w:rsid w:val="00944870"/>
    <w:rsid w:val="00944D83"/>
    <w:rsid w:val="00945119"/>
    <w:rsid w:val="009554AE"/>
    <w:rsid w:val="00957F63"/>
    <w:rsid w:val="009641C3"/>
    <w:rsid w:val="00967035"/>
    <w:rsid w:val="00972A51"/>
    <w:rsid w:val="00974C89"/>
    <w:rsid w:val="00975019"/>
    <w:rsid w:val="009763B0"/>
    <w:rsid w:val="00980D1F"/>
    <w:rsid w:val="00982ADB"/>
    <w:rsid w:val="009832E9"/>
    <w:rsid w:val="00994203"/>
    <w:rsid w:val="0099558E"/>
    <w:rsid w:val="00996B10"/>
    <w:rsid w:val="009A2687"/>
    <w:rsid w:val="009A3D71"/>
    <w:rsid w:val="009A57DD"/>
    <w:rsid w:val="009A7D96"/>
    <w:rsid w:val="009B0C01"/>
    <w:rsid w:val="009B1438"/>
    <w:rsid w:val="009B3565"/>
    <w:rsid w:val="009B461E"/>
    <w:rsid w:val="009C07CC"/>
    <w:rsid w:val="009C1FAB"/>
    <w:rsid w:val="009C2622"/>
    <w:rsid w:val="009C2C51"/>
    <w:rsid w:val="009C41F3"/>
    <w:rsid w:val="009C469A"/>
    <w:rsid w:val="009D4057"/>
    <w:rsid w:val="009E787B"/>
    <w:rsid w:val="009F24C7"/>
    <w:rsid w:val="009F2A0C"/>
    <w:rsid w:val="009F5E17"/>
    <w:rsid w:val="009F7272"/>
    <w:rsid w:val="00A00442"/>
    <w:rsid w:val="00A1653D"/>
    <w:rsid w:val="00A2171F"/>
    <w:rsid w:val="00A2495E"/>
    <w:rsid w:val="00A24C32"/>
    <w:rsid w:val="00A30DFB"/>
    <w:rsid w:val="00A3201F"/>
    <w:rsid w:val="00A32E3C"/>
    <w:rsid w:val="00A33E2E"/>
    <w:rsid w:val="00A34E43"/>
    <w:rsid w:val="00A3562E"/>
    <w:rsid w:val="00A3667E"/>
    <w:rsid w:val="00A40865"/>
    <w:rsid w:val="00A45EA6"/>
    <w:rsid w:val="00A5328B"/>
    <w:rsid w:val="00A55899"/>
    <w:rsid w:val="00A56AC7"/>
    <w:rsid w:val="00A642D7"/>
    <w:rsid w:val="00A643A2"/>
    <w:rsid w:val="00A64529"/>
    <w:rsid w:val="00A655DB"/>
    <w:rsid w:val="00A80E91"/>
    <w:rsid w:val="00A8224F"/>
    <w:rsid w:val="00A8297A"/>
    <w:rsid w:val="00A8684C"/>
    <w:rsid w:val="00A87054"/>
    <w:rsid w:val="00A97738"/>
    <w:rsid w:val="00AA250C"/>
    <w:rsid w:val="00AA31C9"/>
    <w:rsid w:val="00AA544C"/>
    <w:rsid w:val="00AA5DDA"/>
    <w:rsid w:val="00AA7426"/>
    <w:rsid w:val="00AB180B"/>
    <w:rsid w:val="00AB4080"/>
    <w:rsid w:val="00AB5A0A"/>
    <w:rsid w:val="00AC32A6"/>
    <w:rsid w:val="00AC43BF"/>
    <w:rsid w:val="00AD03DE"/>
    <w:rsid w:val="00AD0CD9"/>
    <w:rsid w:val="00AD46ED"/>
    <w:rsid w:val="00AE1D5F"/>
    <w:rsid w:val="00AE1FD6"/>
    <w:rsid w:val="00AE203C"/>
    <w:rsid w:val="00AE64C5"/>
    <w:rsid w:val="00AE7894"/>
    <w:rsid w:val="00AF568F"/>
    <w:rsid w:val="00AF5843"/>
    <w:rsid w:val="00AF5F7B"/>
    <w:rsid w:val="00B01341"/>
    <w:rsid w:val="00B13498"/>
    <w:rsid w:val="00B164FA"/>
    <w:rsid w:val="00B16E7E"/>
    <w:rsid w:val="00B23432"/>
    <w:rsid w:val="00B25031"/>
    <w:rsid w:val="00B26355"/>
    <w:rsid w:val="00B27F18"/>
    <w:rsid w:val="00B3396A"/>
    <w:rsid w:val="00B357E1"/>
    <w:rsid w:val="00B36DCD"/>
    <w:rsid w:val="00B42EF8"/>
    <w:rsid w:val="00B52626"/>
    <w:rsid w:val="00B57F1A"/>
    <w:rsid w:val="00B6160A"/>
    <w:rsid w:val="00B61E99"/>
    <w:rsid w:val="00B6312D"/>
    <w:rsid w:val="00B722D9"/>
    <w:rsid w:val="00B722FD"/>
    <w:rsid w:val="00B74D15"/>
    <w:rsid w:val="00B766EF"/>
    <w:rsid w:val="00B87E89"/>
    <w:rsid w:val="00B935FF"/>
    <w:rsid w:val="00B93AA4"/>
    <w:rsid w:val="00B96A7F"/>
    <w:rsid w:val="00B97B64"/>
    <w:rsid w:val="00B97C9F"/>
    <w:rsid w:val="00BA0BB8"/>
    <w:rsid w:val="00BA119C"/>
    <w:rsid w:val="00BA206A"/>
    <w:rsid w:val="00BA46B9"/>
    <w:rsid w:val="00BB7AD6"/>
    <w:rsid w:val="00BC709A"/>
    <w:rsid w:val="00BD0031"/>
    <w:rsid w:val="00BD0F8A"/>
    <w:rsid w:val="00BD1321"/>
    <w:rsid w:val="00BD2C25"/>
    <w:rsid w:val="00BF0396"/>
    <w:rsid w:val="00BF2620"/>
    <w:rsid w:val="00BF295B"/>
    <w:rsid w:val="00C15348"/>
    <w:rsid w:val="00C25999"/>
    <w:rsid w:val="00C26098"/>
    <w:rsid w:val="00C26318"/>
    <w:rsid w:val="00C3388F"/>
    <w:rsid w:val="00C34719"/>
    <w:rsid w:val="00C43070"/>
    <w:rsid w:val="00C43207"/>
    <w:rsid w:val="00C63E19"/>
    <w:rsid w:val="00C64CCE"/>
    <w:rsid w:val="00C71500"/>
    <w:rsid w:val="00C72EFF"/>
    <w:rsid w:val="00C74964"/>
    <w:rsid w:val="00C74E3C"/>
    <w:rsid w:val="00C80247"/>
    <w:rsid w:val="00C820AB"/>
    <w:rsid w:val="00C82224"/>
    <w:rsid w:val="00C97414"/>
    <w:rsid w:val="00CA4DC4"/>
    <w:rsid w:val="00CB0793"/>
    <w:rsid w:val="00CB43B3"/>
    <w:rsid w:val="00CC0BEA"/>
    <w:rsid w:val="00CC5E78"/>
    <w:rsid w:val="00CC6D24"/>
    <w:rsid w:val="00CD2F26"/>
    <w:rsid w:val="00CD681C"/>
    <w:rsid w:val="00CE1F9C"/>
    <w:rsid w:val="00CE4072"/>
    <w:rsid w:val="00CE4449"/>
    <w:rsid w:val="00CE499C"/>
    <w:rsid w:val="00CE77FA"/>
    <w:rsid w:val="00CF34CE"/>
    <w:rsid w:val="00CF5370"/>
    <w:rsid w:val="00CF7671"/>
    <w:rsid w:val="00D02208"/>
    <w:rsid w:val="00D03575"/>
    <w:rsid w:val="00D0703C"/>
    <w:rsid w:val="00D10337"/>
    <w:rsid w:val="00D112A2"/>
    <w:rsid w:val="00D11BB6"/>
    <w:rsid w:val="00D13352"/>
    <w:rsid w:val="00D138CB"/>
    <w:rsid w:val="00D15E91"/>
    <w:rsid w:val="00D212F9"/>
    <w:rsid w:val="00D24D8C"/>
    <w:rsid w:val="00D35440"/>
    <w:rsid w:val="00D60666"/>
    <w:rsid w:val="00D7169A"/>
    <w:rsid w:val="00D730A2"/>
    <w:rsid w:val="00D741EA"/>
    <w:rsid w:val="00D8067A"/>
    <w:rsid w:val="00D8233D"/>
    <w:rsid w:val="00D8361A"/>
    <w:rsid w:val="00D90422"/>
    <w:rsid w:val="00D9058B"/>
    <w:rsid w:val="00D92B21"/>
    <w:rsid w:val="00D977E1"/>
    <w:rsid w:val="00DA2254"/>
    <w:rsid w:val="00DA5276"/>
    <w:rsid w:val="00DA671D"/>
    <w:rsid w:val="00DB4B01"/>
    <w:rsid w:val="00DB7A3F"/>
    <w:rsid w:val="00DC14A6"/>
    <w:rsid w:val="00DC2D0E"/>
    <w:rsid w:val="00DC4BC4"/>
    <w:rsid w:val="00DC6657"/>
    <w:rsid w:val="00DC6DB4"/>
    <w:rsid w:val="00DD1668"/>
    <w:rsid w:val="00DD1CEF"/>
    <w:rsid w:val="00DD70F4"/>
    <w:rsid w:val="00DE14ED"/>
    <w:rsid w:val="00DE6D50"/>
    <w:rsid w:val="00DF2BDE"/>
    <w:rsid w:val="00DF6ED9"/>
    <w:rsid w:val="00E00D2E"/>
    <w:rsid w:val="00E05EE1"/>
    <w:rsid w:val="00E10EB3"/>
    <w:rsid w:val="00E10F6A"/>
    <w:rsid w:val="00E13211"/>
    <w:rsid w:val="00E17039"/>
    <w:rsid w:val="00E20400"/>
    <w:rsid w:val="00E2641D"/>
    <w:rsid w:val="00E276C6"/>
    <w:rsid w:val="00E37F80"/>
    <w:rsid w:val="00E40CB8"/>
    <w:rsid w:val="00E44DB7"/>
    <w:rsid w:val="00E45040"/>
    <w:rsid w:val="00E45C22"/>
    <w:rsid w:val="00E512F6"/>
    <w:rsid w:val="00E52128"/>
    <w:rsid w:val="00E53DF8"/>
    <w:rsid w:val="00E64C60"/>
    <w:rsid w:val="00E66A45"/>
    <w:rsid w:val="00E70986"/>
    <w:rsid w:val="00E71E35"/>
    <w:rsid w:val="00E72BBE"/>
    <w:rsid w:val="00E75426"/>
    <w:rsid w:val="00E842D1"/>
    <w:rsid w:val="00E902A0"/>
    <w:rsid w:val="00E94B6E"/>
    <w:rsid w:val="00E96DB9"/>
    <w:rsid w:val="00EA3D8C"/>
    <w:rsid w:val="00EA5F85"/>
    <w:rsid w:val="00EA7CE4"/>
    <w:rsid w:val="00EB42D2"/>
    <w:rsid w:val="00EB42FB"/>
    <w:rsid w:val="00EC4F0D"/>
    <w:rsid w:val="00ED1DFB"/>
    <w:rsid w:val="00ED49E6"/>
    <w:rsid w:val="00ED52F2"/>
    <w:rsid w:val="00EE2C2A"/>
    <w:rsid w:val="00EF1F2B"/>
    <w:rsid w:val="00EF2089"/>
    <w:rsid w:val="00EF2165"/>
    <w:rsid w:val="00EF2DD5"/>
    <w:rsid w:val="00F07236"/>
    <w:rsid w:val="00F10A93"/>
    <w:rsid w:val="00F12FF7"/>
    <w:rsid w:val="00F1451A"/>
    <w:rsid w:val="00F17E59"/>
    <w:rsid w:val="00F210E6"/>
    <w:rsid w:val="00F32356"/>
    <w:rsid w:val="00F341C1"/>
    <w:rsid w:val="00F45B17"/>
    <w:rsid w:val="00F557F3"/>
    <w:rsid w:val="00F57D11"/>
    <w:rsid w:val="00F600E5"/>
    <w:rsid w:val="00F60AB8"/>
    <w:rsid w:val="00F61E02"/>
    <w:rsid w:val="00F647BA"/>
    <w:rsid w:val="00F64C6D"/>
    <w:rsid w:val="00F67170"/>
    <w:rsid w:val="00F74F2C"/>
    <w:rsid w:val="00F7550F"/>
    <w:rsid w:val="00F766E2"/>
    <w:rsid w:val="00F847FC"/>
    <w:rsid w:val="00F910E4"/>
    <w:rsid w:val="00F957B8"/>
    <w:rsid w:val="00F96C31"/>
    <w:rsid w:val="00FA46F0"/>
    <w:rsid w:val="00FA7672"/>
    <w:rsid w:val="00FA7A90"/>
    <w:rsid w:val="00FB6E6A"/>
    <w:rsid w:val="00FC2965"/>
    <w:rsid w:val="00FD1B5B"/>
    <w:rsid w:val="00FD3459"/>
    <w:rsid w:val="00FD4D83"/>
    <w:rsid w:val="00FD5B50"/>
    <w:rsid w:val="00FD5BC5"/>
    <w:rsid w:val="00FE0FD8"/>
    <w:rsid w:val="00FE1F65"/>
    <w:rsid w:val="00FE6FFE"/>
    <w:rsid w:val="00FE7457"/>
    <w:rsid w:val="00FF37F5"/>
  </w:rsids>
  <m:mathPr>
    <m:mathFont m:val="Cambria Math"/>
    <m:brkBin m:val="before"/>
    <m:brkBinSub m:val="--"/>
    <m:smallFrac m:val="0"/>
    <m:dispDef/>
    <m:lMargin m:val="0"/>
    <m:rMargin m:val="0"/>
    <m:defJc m:val="centerGroup"/>
    <m:wrapIndent m:val="1440"/>
    <m:intLim m:val="subSup"/>
    <m:naryLim m:val="undOvr"/>
  </m:mathPr>
  <w:themeFontLang w:val="el-GR" w:eastAsia="zh-TW"/>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B40AF0E"/>
  <w15:docId w15:val="{C29A96CE-0257-456D-9F75-8437C8D426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15348"/>
    <w:rPr>
      <w:rFonts w:ascii="Calibri" w:hAnsi="Calibri" w:cs="Times New Roman"/>
      <w:lang w:val="de-DE"/>
    </w:rPr>
  </w:style>
  <w:style w:type="paragraph" w:styleId="1">
    <w:name w:val="heading 1"/>
    <w:basedOn w:val="a"/>
    <w:next w:val="a"/>
    <w:link w:val="1Char"/>
    <w:uiPriority w:val="9"/>
    <w:qFormat/>
    <w:rsid w:val="00DC6DB4"/>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link w:val="2Char"/>
    <w:uiPriority w:val="9"/>
    <w:qFormat/>
    <w:rsid w:val="002C5270"/>
    <w:pPr>
      <w:spacing w:before="100" w:beforeAutospacing="1" w:after="100" w:afterAutospacing="1" w:line="240" w:lineRule="auto"/>
      <w:outlineLvl w:val="1"/>
    </w:pPr>
    <w:rPr>
      <w:rFonts w:ascii="Times New Roman" w:eastAsia="Times New Roman" w:hAnsi="Times New Roman"/>
      <w:b/>
      <w:bCs/>
      <w:sz w:val="36"/>
      <w:szCs w:val="36"/>
      <w:lang w:val="el-GR" w:eastAsia="el-GR"/>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15348"/>
    <w:pPr>
      <w:tabs>
        <w:tab w:val="center" w:pos="4153"/>
        <w:tab w:val="right" w:pos="8306"/>
      </w:tabs>
      <w:spacing w:after="0" w:line="240" w:lineRule="auto"/>
    </w:pPr>
  </w:style>
  <w:style w:type="character" w:customStyle="1" w:styleId="Char">
    <w:name w:val="Κεφαλίδα Char"/>
    <w:basedOn w:val="a0"/>
    <w:link w:val="a3"/>
    <w:uiPriority w:val="99"/>
    <w:rsid w:val="00C15348"/>
    <w:rPr>
      <w:rFonts w:ascii="Calibri" w:hAnsi="Calibri" w:cs="Times New Roman"/>
      <w:lang w:val="de-DE"/>
    </w:rPr>
  </w:style>
  <w:style w:type="paragraph" w:styleId="a4">
    <w:name w:val="footer"/>
    <w:basedOn w:val="a"/>
    <w:link w:val="Char0"/>
    <w:uiPriority w:val="99"/>
    <w:unhideWhenUsed/>
    <w:rsid w:val="00C15348"/>
    <w:pPr>
      <w:tabs>
        <w:tab w:val="center" w:pos="4153"/>
        <w:tab w:val="right" w:pos="8306"/>
      </w:tabs>
      <w:spacing w:after="0" w:line="240" w:lineRule="auto"/>
    </w:pPr>
  </w:style>
  <w:style w:type="character" w:customStyle="1" w:styleId="Char0">
    <w:name w:val="Υποσέλιδο Char"/>
    <w:basedOn w:val="a0"/>
    <w:link w:val="a4"/>
    <w:uiPriority w:val="99"/>
    <w:rsid w:val="00C15348"/>
    <w:rPr>
      <w:rFonts w:ascii="Calibri" w:hAnsi="Calibri" w:cs="Times New Roman"/>
      <w:lang w:val="de-DE"/>
    </w:rPr>
  </w:style>
  <w:style w:type="paragraph" w:customStyle="1" w:styleId="EinfAbs">
    <w:name w:val="[Einf. Abs.]"/>
    <w:basedOn w:val="a"/>
    <w:uiPriority w:val="99"/>
    <w:rsid w:val="00C1534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paragraph" w:styleId="Web">
    <w:name w:val="Normal (Web)"/>
    <w:basedOn w:val="a"/>
    <w:uiPriority w:val="99"/>
    <w:unhideWhenUsed/>
    <w:rsid w:val="008672F9"/>
    <w:pPr>
      <w:spacing w:before="100" w:beforeAutospacing="1" w:after="100" w:afterAutospacing="1" w:line="240" w:lineRule="auto"/>
    </w:pPr>
    <w:rPr>
      <w:rFonts w:ascii="Times New Roman" w:eastAsia="Times New Roman" w:hAnsi="Times New Roman"/>
      <w:sz w:val="24"/>
      <w:szCs w:val="24"/>
      <w:lang w:val="el-GR" w:eastAsia="el-GR"/>
    </w:rPr>
  </w:style>
  <w:style w:type="paragraph" w:customStyle="1" w:styleId="FuzeileText">
    <w:name w:val="Fußzeile (Text)"/>
    <w:basedOn w:val="a"/>
    <w:uiPriority w:val="8"/>
    <w:qFormat/>
    <w:rsid w:val="00F847FC"/>
    <w:pPr>
      <w:spacing w:after="40"/>
    </w:pPr>
    <w:rPr>
      <w:sz w:val="14"/>
      <w:szCs w:val="14"/>
    </w:rPr>
  </w:style>
  <w:style w:type="paragraph" w:customStyle="1" w:styleId="Default">
    <w:name w:val="Default"/>
    <w:rsid w:val="005E4D58"/>
    <w:pPr>
      <w:autoSpaceDE w:val="0"/>
      <w:autoSpaceDN w:val="0"/>
      <w:adjustRightInd w:val="0"/>
      <w:spacing w:after="0" w:line="240" w:lineRule="auto"/>
    </w:pPr>
    <w:rPr>
      <w:rFonts w:ascii="Calibri" w:eastAsiaTheme="minorEastAsia" w:hAnsi="Calibri" w:cs="Calibri"/>
      <w:color w:val="000000"/>
      <w:sz w:val="24"/>
      <w:szCs w:val="24"/>
      <w:lang w:eastAsia="zh-TW"/>
    </w:rPr>
  </w:style>
  <w:style w:type="character" w:styleId="a5">
    <w:name w:val="Strong"/>
    <w:basedOn w:val="a0"/>
    <w:uiPriority w:val="22"/>
    <w:qFormat/>
    <w:rsid w:val="00B36DCD"/>
    <w:rPr>
      <w:b/>
      <w:bCs/>
    </w:rPr>
  </w:style>
  <w:style w:type="character" w:styleId="-">
    <w:name w:val="Hyperlink"/>
    <w:basedOn w:val="a0"/>
    <w:uiPriority w:val="99"/>
    <w:unhideWhenUsed/>
    <w:rsid w:val="00337A0D"/>
    <w:rPr>
      <w:color w:val="0000FF" w:themeColor="hyperlink"/>
      <w:u w:val="single"/>
    </w:rPr>
  </w:style>
  <w:style w:type="paragraph" w:styleId="a6">
    <w:name w:val="Balloon Text"/>
    <w:basedOn w:val="a"/>
    <w:link w:val="Char1"/>
    <w:uiPriority w:val="99"/>
    <w:semiHidden/>
    <w:unhideWhenUsed/>
    <w:rsid w:val="007E4BED"/>
    <w:pPr>
      <w:spacing w:after="0" w:line="240" w:lineRule="auto"/>
    </w:pPr>
    <w:rPr>
      <w:rFonts w:ascii="Segoe UI" w:hAnsi="Segoe UI" w:cs="Segoe UI"/>
      <w:sz w:val="18"/>
      <w:szCs w:val="18"/>
    </w:rPr>
  </w:style>
  <w:style w:type="character" w:customStyle="1" w:styleId="Char1">
    <w:name w:val="Κείμενο πλαισίου Char"/>
    <w:basedOn w:val="a0"/>
    <w:link w:val="a6"/>
    <w:uiPriority w:val="99"/>
    <w:semiHidden/>
    <w:rsid w:val="007E4BED"/>
    <w:rPr>
      <w:rFonts w:ascii="Segoe UI" w:hAnsi="Segoe UI" w:cs="Segoe UI"/>
      <w:sz w:val="18"/>
      <w:szCs w:val="18"/>
      <w:lang w:val="de-DE"/>
    </w:rPr>
  </w:style>
  <w:style w:type="character" w:customStyle="1" w:styleId="lidl-rtefontface-11">
    <w:name w:val="lidl-rtefontface-11"/>
    <w:basedOn w:val="a0"/>
    <w:rsid w:val="007E4BED"/>
    <w:rPr>
      <w:rFonts w:ascii="Arial" w:hAnsi="Arial" w:cs="Arial" w:hint="default"/>
    </w:rPr>
  </w:style>
  <w:style w:type="character" w:styleId="a7">
    <w:name w:val="Emphasis"/>
    <w:basedOn w:val="a0"/>
    <w:uiPriority w:val="20"/>
    <w:qFormat/>
    <w:rsid w:val="007E4BED"/>
    <w:rPr>
      <w:i/>
      <w:iCs/>
    </w:rPr>
  </w:style>
  <w:style w:type="paragraph" w:styleId="a8">
    <w:name w:val="List Paragraph"/>
    <w:basedOn w:val="a"/>
    <w:link w:val="Char2"/>
    <w:uiPriority w:val="34"/>
    <w:qFormat/>
    <w:rsid w:val="001313C7"/>
    <w:pPr>
      <w:ind w:left="720"/>
      <w:contextualSpacing/>
    </w:pPr>
  </w:style>
  <w:style w:type="character" w:customStyle="1" w:styleId="lidl-rtefontface-1">
    <w:name w:val="lidl-rtefontface-1"/>
    <w:basedOn w:val="a0"/>
    <w:rsid w:val="005B2682"/>
  </w:style>
  <w:style w:type="character" w:customStyle="1" w:styleId="10">
    <w:name w:val="Ανεπίλυτη αναφορά1"/>
    <w:basedOn w:val="a0"/>
    <w:uiPriority w:val="99"/>
    <w:semiHidden/>
    <w:unhideWhenUsed/>
    <w:rsid w:val="00EF1F2B"/>
    <w:rPr>
      <w:color w:val="605E5C"/>
      <w:shd w:val="clear" w:color="auto" w:fill="E1DFDD"/>
    </w:rPr>
  </w:style>
  <w:style w:type="character" w:customStyle="1" w:styleId="Char2">
    <w:name w:val="Παράγραφος λίστας Char"/>
    <w:basedOn w:val="a0"/>
    <w:link w:val="a8"/>
    <w:uiPriority w:val="34"/>
    <w:locked/>
    <w:rsid w:val="006E0483"/>
    <w:rPr>
      <w:rFonts w:ascii="Calibri" w:hAnsi="Calibri" w:cs="Times New Roman"/>
      <w:lang w:val="de-DE"/>
    </w:rPr>
  </w:style>
  <w:style w:type="character" w:customStyle="1" w:styleId="lidl-rtefontface-3">
    <w:name w:val="lidl-rtefontface-3"/>
    <w:basedOn w:val="a0"/>
    <w:rsid w:val="0067635E"/>
  </w:style>
  <w:style w:type="character" w:customStyle="1" w:styleId="2Char">
    <w:name w:val="Επικεφαλίδα 2 Char"/>
    <w:basedOn w:val="a0"/>
    <w:link w:val="2"/>
    <w:uiPriority w:val="9"/>
    <w:rsid w:val="002C5270"/>
    <w:rPr>
      <w:rFonts w:ascii="Times New Roman" w:eastAsia="Times New Roman" w:hAnsi="Times New Roman" w:cs="Times New Roman"/>
      <w:b/>
      <w:bCs/>
      <w:sz w:val="36"/>
      <w:szCs w:val="36"/>
      <w:lang w:eastAsia="el-GR"/>
    </w:rPr>
  </w:style>
  <w:style w:type="character" w:customStyle="1" w:styleId="1Char">
    <w:name w:val="Επικεφαλίδα 1 Char"/>
    <w:basedOn w:val="a0"/>
    <w:link w:val="1"/>
    <w:uiPriority w:val="9"/>
    <w:rsid w:val="00DC6DB4"/>
    <w:rPr>
      <w:rFonts w:asciiTheme="majorHAnsi" w:eastAsiaTheme="majorEastAsia" w:hAnsiTheme="majorHAnsi" w:cstheme="majorBidi"/>
      <w:color w:val="365F91" w:themeColor="accent1" w:themeShade="BF"/>
      <w:sz w:val="32"/>
      <w:szCs w:val="32"/>
      <w:lang w:val="de-DE"/>
    </w:rPr>
  </w:style>
  <w:style w:type="character" w:styleId="a9">
    <w:name w:val="annotation reference"/>
    <w:basedOn w:val="a0"/>
    <w:uiPriority w:val="99"/>
    <w:semiHidden/>
    <w:unhideWhenUsed/>
    <w:rsid w:val="00417018"/>
    <w:rPr>
      <w:sz w:val="16"/>
      <w:szCs w:val="16"/>
    </w:rPr>
  </w:style>
  <w:style w:type="paragraph" w:styleId="aa">
    <w:name w:val="annotation text"/>
    <w:basedOn w:val="a"/>
    <w:link w:val="Char3"/>
    <w:uiPriority w:val="99"/>
    <w:semiHidden/>
    <w:unhideWhenUsed/>
    <w:rsid w:val="00417018"/>
    <w:pPr>
      <w:spacing w:line="240" w:lineRule="auto"/>
    </w:pPr>
    <w:rPr>
      <w:sz w:val="20"/>
      <w:szCs w:val="20"/>
    </w:rPr>
  </w:style>
  <w:style w:type="character" w:customStyle="1" w:styleId="Char3">
    <w:name w:val="Κείμενο σχολίου Char"/>
    <w:basedOn w:val="a0"/>
    <w:link w:val="aa"/>
    <w:uiPriority w:val="99"/>
    <w:semiHidden/>
    <w:rsid w:val="00417018"/>
    <w:rPr>
      <w:rFonts w:ascii="Calibri" w:hAnsi="Calibri" w:cs="Times New Roman"/>
      <w:sz w:val="20"/>
      <w:szCs w:val="20"/>
      <w:lang w:val="de-DE"/>
    </w:rPr>
  </w:style>
  <w:style w:type="paragraph" w:styleId="ab">
    <w:name w:val="annotation subject"/>
    <w:basedOn w:val="aa"/>
    <w:next w:val="aa"/>
    <w:link w:val="Char4"/>
    <w:uiPriority w:val="99"/>
    <w:semiHidden/>
    <w:unhideWhenUsed/>
    <w:rsid w:val="00417018"/>
    <w:rPr>
      <w:b/>
      <w:bCs/>
    </w:rPr>
  </w:style>
  <w:style w:type="character" w:customStyle="1" w:styleId="Char4">
    <w:name w:val="Θέμα σχολίου Char"/>
    <w:basedOn w:val="Char3"/>
    <w:link w:val="ab"/>
    <w:uiPriority w:val="99"/>
    <w:semiHidden/>
    <w:rsid w:val="00417018"/>
    <w:rPr>
      <w:rFonts w:ascii="Calibri" w:hAnsi="Calibri" w:cs="Times New Roman"/>
      <w:b/>
      <w:bCs/>
      <w:sz w:val="20"/>
      <w:szCs w:val="20"/>
      <w:lang w:val="de-DE"/>
    </w:rPr>
  </w:style>
  <w:style w:type="paragraph" w:styleId="ac">
    <w:name w:val="Revision"/>
    <w:hidden/>
    <w:uiPriority w:val="99"/>
    <w:semiHidden/>
    <w:rsid w:val="00B722D9"/>
    <w:pPr>
      <w:spacing w:after="0" w:line="240" w:lineRule="auto"/>
    </w:pPr>
    <w:rPr>
      <w:rFonts w:ascii="Calibri" w:hAnsi="Calibri" w:cs="Times New Roman"/>
      <w:lang w:val="de-DE"/>
    </w:rPr>
  </w:style>
  <w:style w:type="character" w:styleId="ad">
    <w:name w:val="Unresolved Mention"/>
    <w:basedOn w:val="a0"/>
    <w:uiPriority w:val="99"/>
    <w:semiHidden/>
    <w:unhideWhenUsed/>
    <w:rsid w:val="00E05EE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01627">
      <w:bodyDiv w:val="1"/>
      <w:marLeft w:val="0"/>
      <w:marRight w:val="0"/>
      <w:marTop w:val="0"/>
      <w:marBottom w:val="0"/>
      <w:divBdr>
        <w:top w:val="none" w:sz="0" w:space="0" w:color="auto"/>
        <w:left w:val="none" w:sz="0" w:space="0" w:color="auto"/>
        <w:bottom w:val="none" w:sz="0" w:space="0" w:color="auto"/>
        <w:right w:val="none" w:sz="0" w:space="0" w:color="auto"/>
      </w:divBdr>
      <w:divsChild>
        <w:div w:id="1250774757">
          <w:marLeft w:val="0"/>
          <w:marRight w:val="0"/>
          <w:marTop w:val="0"/>
          <w:marBottom w:val="0"/>
          <w:divBdr>
            <w:top w:val="none" w:sz="0" w:space="0" w:color="auto"/>
            <w:left w:val="none" w:sz="0" w:space="0" w:color="auto"/>
            <w:bottom w:val="none" w:sz="0" w:space="0" w:color="auto"/>
            <w:right w:val="none" w:sz="0" w:space="0" w:color="auto"/>
          </w:divBdr>
        </w:div>
        <w:div w:id="265425424">
          <w:marLeft w:val="0"/>
          <w:marRight w:val="0"/>
          <w:marTop w:val="0"/>
          <w:marBottom w:val="0"/>
          <w:divBdr>
            <w:top w:val="none" w:sz="0" w:space="0" w:color="auto"/>
            <w:left w:val="none" w:sz="0" w:space="0" w:color="auto"/>
            <w:bottom w:val="none" w:sz="0" w:space="0" w:color="auto"/>
            <w:right w:val="none" w:sz="0" w:space="0" w:color="auto"/>
          </w:divBdr>
          <w:divsChild>
            <w:div w:id="197546070">
              <w:marLeft w:val="0"/>
              <w:marRight w:val="0"/>
              <w:marTop w:val="0"/>
              <w:marBottom w:val="0"/>
              <w:divBdr>
                <w:top w:val="none" w:sz="0" w:space="0" w:color="auto"/>
                <w:left w:val="none" w:sz="0" w:space="0" w:color="auto"/>
                <w:bottom w:val="none" w:sz="0" w:space="0" w:color="auto"/>
                <w:right w:val="none" w:sz="0" w:space="0" w:color="auto"/>
              </w:divBdr>
              <w:divsChild>
                <w:div w:id="165288048">
                  <w:marLeft w:val="0"/>
                  <w:marRight w:val="0"/>
                  <w:marTop w:val="0"/>
                  <w:marBottom w:val="0"/>
                  <w:divBdr>
                    <w:top w:val="none" w:sz="0" w:space="0" w:color="auto"/>
                    <w:left w:val="none" w:sz="0" w:space="0" w:color="auto"/>
                    <w:bottom w:val="none" w:sz="0" w:space="0" w:color="auto"/>
                    <w:right w:val="none" w:sz="0" w:space="0" w:color="auto"/>
                  </w:divBdr>
                  <w:divsChild>
                    <w:div w:id="1927297852">
                      <w:marLeft w:val="0"/>
                      <w:marRight w:val="0"/>
                      <w:marTop w:val="0"/>
                      <w:marBottom w:val="0"/>
                      <w:divBdr>
                        <w:top w:val="none" w:sz="0" w:space="0" w:color="auto"/>
                        <w:left w:val="none" w:sz="0" w:space="0" w:color="auto"/>
                        <w:bottom w:val="none" w:sz="0" w:space="0" w:color="auto"/>
                        <w:right w:val="none" w:sz="0" w:space="0" w:color="auto"/>
                      </w:divBdr>
                      <w:divsChild>
                        <w:div w:id="1826432990">
                          <w:marLeft w:val="0"/>
                          <w:marRight w:val="0"/>
                          <w:marTop w:val="0"/>
                          <w:marBottom w:val="0"/>
                          <w:divBdr>
                            <w:top w:val="none" w:sz="0" w:space="0" w:color="auto"/>
                            <w:left w:val="none" w:sz="0" w:space="0" w:color="auto"/>
                            <w:bottom w:val="none" w:sz="0" w:space="0" w:color="auto"/>
                            <w:right w:val="none" w:sz="0" w:space="0" w:color="auto"/>
                          </w:divBdr>
                          <w:divsChild>
                            <w:div w:id="1081099722">
                              <w:marLeft w:val="0"/>
                              <w:marRight w:val="0"/>
                              <w:marTop w:val="0"/>
                              <w:marBottom w:val="0"/>
                              <w:divBdr>
                                <w:top w:val="none" w:sz="0" w:space="0" w:color="auto"/>
                                <w:left w:val="none" w:sz="0" w:space="0" w:color="auto"/>
                                <w:bottom w:val="none" w:sz="0" w:space="0" w:color="auto"/>
                                <w:right w:val="none" w:sz="0" w:space="0" w:color="auto"/>
                              </w:divBdr>
                              <w:divsChild>
                                <w:div w:id="2083749061">
                                  <w:marLeft w:val="0"/>
                                  <w:marRight w:val="0"/>
                                  <w:marTop w:val="0"/>
                                  <w:marBottom w:val="0"/>
                                  <w:divBdr>
                                    <w:top w:val="none" w:sz="0" w:space="0" w:color="auto"/>
                                    <w:left w:val="none" w:sz="0" w:space="0" w:color="auto"/>
                                    <w:bottom w:val="none" w:sz="0" w:space="0" w:color="auto"/>
                                    <w:right w:val="none" w:sz="0" w:space="0" w:color="auto"/>
                                  </w:divBdr>
                                  <w:divsChild>
                                    <w:div w:id="1555119735">
                                      <w:marLeft w:val="0"/>
                                      <w:marRight w:val="0"/>
                                      <w:marTop w:val="0"/>
                                      <w:marBottom w:val="0"/>
                                      <w:divBdr>
                                        <w:top w:val="none" w:sz="0" w:space="0" w:color="auto"/>
                                        <w:left w:val="none" w:sz="0" w:space="0" w:color="auto"/>
                                        <w:bottom w:val="none" w:sz="0" w:space="0" w:color="auto"/>
                                        <w:right w:val="none" w:sz="0" w:space="0" w:color="auto"/>
                                      </w:divBdr>
                                      <w:divsChild>
                                        <w:div w:id="44836332">
                                          <w:marLeft w:val="0"/>
                                          <w:marRight w:val="0"/>
                                          <w:marTop w:val="0"/>
                                          <w:marBottom w:val="0"/>
                                          <w:divBdr>
                                            <w:top w:val="none" w:sz="0" w:space="0" w:color="auto"/>
                                            <w:left w:val="none" w:sz="0" w:space="0" w:color="auto"/>
                                            <w:bottom w:val="none" w:sz="0" w:space="0" w:color="auto"/>
                                            <w:right w:val="none" w:sz="0" w:space="0" w:color="auto"/>
                                          </w:divBdr>
                                          <w:divsChild>
                                            <w:div w:id="929891912">
                                              <w:marLeft w:val="0"/>
                                              <w:marRight w:val="0"/>
                                              <w:marTop w:val="0"/>
                                              <w:marBottom w:val="0"/>
                                              <w:divBdr>
                                                <w:top w:val="none" w:sz="0" w:space="0" w:color="auto"/>
                                                <w:left w:val="none" w:sz="0" w:space="0" w:color="auto"/>
                                                <w:bottom w:val="none" w:sz="0" w:space="0" w:color="auto"/>
                                                <w:right w:val="none" w:sz="0" w:space="0" w:color="auto"/>
                                              </w:divBdr>
                                              <w:divsChild>
                                                <w:div w:id="1099132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53742735">
      <w:bodyDiv w:val="1"/>
      <w:marLeft w:val="0"/>
      <w:marRight w:val="0"/>
      <w:marTop w:val="0"/>
      <w:marBottom w:val="0"/>
      <w:divBdr>
        <w:top w:val="none" w:sz="0" w:space="0" w:color="auto"/>
        <w:left w:val="none" w:sz="0" w:space="0" w:color="auto"/>
        <w:bottom w:val="none" w:sz="0" w:space="0" w:color="auto"/>
        <w:right w:val="none" w:sz="0" w:space="0" w:color="auto"/>
      </w:divBdr>
    </w:div>
    <w:div w:id="256133028">
      <w:bodyDiv w:val="1"/>
      <w:marLeft w:val="0"/>
      <w:marRight w:val="0"/>
      <w:marTop w:val="0"/>
      <w:marBottom w:val="0"/>
      <w:divBdr>
        <w:top w:val="none" w:sz="0" w:space="0" w:color="auto"/>
        <w:left w:val="none" w:sz="0" w:space="0" w:color="auto"/>
        <w:bottom w:val="none" w:sz="0" w:space="0" w:color="auto"/>
        <w:right w:val="none" w:sz="0" w:space="0" w:color="auto"/>
      </w:divBdr>
    </w:div>
    <w:div w:id="267203490">
      <w:bodyDiv w:val="1"/>
      <w:marLeft w:val="0"/>
      <w:marRight w:val="0"/>
      <w:marTop w:val="0"/>
      <w:marBottom w:val="0"/>
      <w:divBdr>
        <w:top w:val="none" w:sz="0" w:space="0" w:color="auto"/>
        <w:left w:val="none" w:sz="0" w:space="0" w:color="auto"/>
        <w:bottom w:val="none" w:sz="0" w:space="0" w:color="auto"/>
        <w:right w:val="none" w:sz="0" w:space="0" w:color="auto"/>
      </w:divBdr>
    </w:div>
    <w:div w:id="447820131">
      <w:bodyDiv w:val="1"/>
      <w:marLeft w:val="0"/>
      <w:marRight w:val="0"/>
      <w:marTop w:val="0"/>
      <w:marBottom w:val="0"/>
      <w:divBdr>
        <w:top w:val="none" w:sz="0" w:space="0" w:color="auto"/>
        <w:left w:val="none" w:sz="0" w:space="0" w:color="auto"/>
        <w:bottom w:val="none" w:sz="0" w:space="0" w:color="auto"/>
        <w:right w:val="none" w:sz="0" w:space="0" w:color="auto"/>
      </w:divBdr>
    </w:div>
    <w:div w:id="481392597">
      <w:bodyDiv w:val="1"/>
      <w:marLeft w:val="0"/>
      <w:marRight w:val="0"/>
      <w:marTop w:val="0"/>
      <w:marBottom w:val="0"/>
      <w:divBdr>
        <w:top w:val="none" w:sz="0" w:space="0" w:color="auto"/>
        <w:left w:val="none" w:sz="0" w:space="0" w:color="auto"/>
        <w:bottom w:val="none" w:sz="0" w:space="0" w:color="auto"/>
        <w:right w:val="none" w:sz="0" w:space="0" w:color="auto"/>
      </w:divBdr>
    </w:div>
    <w:div w:id="497113471">
      <w:bodyDiv w:val="1"/>
      <w:marLeft w:val="0"/>
      <w:marRight w:val="0"/>
      <w:marTop w:val="0"/>
      <w:marBottom w:val="0"/>
      <w:divBdr>
        <w:top w:val="none" w:sz="0" w:space="0" w:color="auto"/>
        <w:left w:val="none" w:sz="0" w:space="0" w:color="auto"/>
        <w:bottom w:val="none" w:sz="0" w:space="0" w:color="auto"/>
        <w:right w:val="none" w:sz="0" w:space="0" w:color="auto"/>
      </w:divBdr>
    </w:div>
    <w:div w:id="521474670">
      <w:bodyDiv w:val="1"/>
      <w:marLeft w:val="0"/>
      <w:marRight w:val="0"/>
      <w:marTop w:val="0"/>
      <w:marBottom w:val="0"/>
      <w:divBdr>
        <w:top w:val="none" w:sz="0" w:space="0" w:color="auto"/>
        <w:left w:val="none" w:sz="0" w:space="0" w:color="auto"/>
        <w:bottom w:val="none" w:sz="0" w:space="0" w:color="auto"/>
        <w:right w:val="none" w:sz="0" w:space="0" w:color="auto"/>
      </w:divBdr>
    </w:div>
    <w:div w:id="628703868">
      <w:bodyDiv w:val="1"/>
      <w:marLeft w:val="0"/>
      <w:marRight w:val="0"/>
      <w:marTop w:val="0"/>
      <w:marBottom w:val="0"/>
      <w:divBdr>
        <w:top w:val="none" w:sz="0" w:space="0" w:color="auto"/>
        <w:left w:val="none" w:sz="0" w:space="0" w:color="auto"/>
        <w:bottom w:val="none" w:sz="0" w:space="0" w:color="auto"/>
        <w:right w:val="none" w:sz="0" w:space="0" w:color="auto"/>
      </w:divBdr>
    </w:div>
    <w:div w:id="703407368">
      <w:bodyDiv w:val="1"/>
      <w:marLeft w:val="0"/>
      <w:marRight w:val="0"/>
      <w:marTop w:val="0"/>
      <w:marBottom w:val="0"/>
      <w:divBdr>
        <w:top w:val="none" w:sz="0" w:space="0" w:color="auto"/>
        <w:left w:val="none" w:sz="0" w:space="0" w:color="auto"/>
        <w:bottom w:val="none" w:sz="0" w:space="0" w:color="auto"/>
        <w:right w:val="none" w:sz="0" w:space="0" w:color="auto"/>
      </w:divBdr>
    </w:div>
    <w:div w:id="757605309">
      <w:bodyDiv w:val="1"/>
      <w:marLeft w:val="0"/>
      <w:marRight w:val="0"/>
      <w:marTop w:val="0"/>
      <w:marBottom w:val="0"/>
      <w:divBdr>
        <w:top w:val="none" w:sz="0" w:space="0" w:color="auto"/>
        <w:left w:val="none" w:sz="0" w:space="0" w:color="auto"/>
        <w:bottom w:val="none" w:sz="0" w:space="0" w:color="auto"/>
        <w:right w:val="none" w:sz="0" w:space="0" w:color="auto"/>
      </w:divBdr>
    </w:div>
    <w:div w:id="774516968">
      <w:bodyDiv w:val="1"/>
      <w:marLeft w:val="0"/>
      <w:marRight w:val="0"/>
      <w:marTop w:val="0"/>
      <w:marBottom w:val="0"/>
      <w:divBdr>
        <w:top w:val="none" w:sz="0" w:space="0" w:color="auto"/>
        <w:left w:val="none" w:sz="0" w:space="0" w:color="auto"/>
        <w:bottom w:val="none" w:sz="0" w:space="0" w:color="auto"/>
        <w:right w:val="none" w:sz="0" w:space="0" w:color="auto"/>
      </w:divBdr>
    </w:div>
    <w:div w:id="822084645">
      <w:bodyDiv w:val="1"/>
      <w:marLeft w:val="0"/>
      <w:marRight w:val="0"/>
      <w:marTop w:val="0"/>
      <w:marBottom w:val="0"/>
      <w:divBdr>
        <w:top w:val="none" w:sz="0" w:space="0" w:color="auto"/>
        <w:left w:val="none" w:sz="0" w:space="0" w:color="auto"/>
        <w:bottom w:val="none" w:sz="0" w:space="0" w:color="auto"/>
        <w:right w:val="none" w:sz="0" w:space="0" w:color="auto"/>
      </w:divBdr>
    </w:div>
    <w:div w:id="843319617">
      <w:bodyDiv w:val="1"/>
      <w:marLeft w:val="0"/>
      <w:marRight w:val="0"/>
      <w:marTop w:val="0"/>
      <w:marBottom w:val="0"/>
      <w:divBdr>
        <w:top w:val="none" w:sz="0" w:space="0" w:color="auto"/>
        <w:left w:val="none" w:sz="0" w:space="0" w:color="auto"/>
        <w:bottom w:val="none" w:sz="0" w:space="0" w:color="auto"/>
        <w:right w:val="none" w:sz="0" w:space="0" w:color="auto"/>
      </w:divBdr>
    </w:div>
    <w:div w:id="1006396901">
      <w:bodyDiv w:val="1"/>
      <w:marLeft w:val="0"/>
      <w:marRight w:val="0"/>
      <w:marTop w:val="0"/>
      <w:marBottom w:val="0"/>
      <w:divBdr>
        <w:top w:val="none" w:sz="0" w:space="0" w:color="auto"/>
        <w:left w:val="none" w:sz="0" w:space="0" w:color="auto"/>
        <w:bottom w:val="none" w:sz="0" w:space="0" w:color="auto"/>
        <w:right w:val="none" w:sz="0" w:space="0" w:color="auto"/>
      </w:divBdr>
      <w:divsChild>
        <w:div w:id="1841003004">
          <w:marLeft w:val="547"/>
          <w:marRight w:val="0"/>
          <w:marTop w:val="0"/>
          <w:marBottom w:val="120"/>
          <w:divBdr>
            <w:top w:val="none" w:sz="0" w:space="0" w:color="auto"/>
            <w:left w:val="none" w:sz="0" w:space="0" w:color="auto"/>
            <w:bottom w:val="none" w:sz="0" w:space="0" w:color="auto"/>
            <w:right w:val="none" w:sz="0" w:space="0" w:color="auto"/>
          </w:divBdr>
        </w:div>
        <w:div w:id="1484270090">
          <w:marLeft w:val="547"/>
          <w:marRight w:val="0"/>
          <w:marTop w:val="0"/>
          <w:marBottom w:val="120"/>
          <w:divBdr>
            <w:top w:val="none" w:sz="0" w:space="0" w:color="auto"/>
            <w:left w:val="none" w:sz="0" w:space="0" w:color="auto"/>
            <w:bottom w:val="none" w:sz="0" w:space="0" w:color="auto"/>
            <w:right w:val="none" w:sz="0" w:space="0" w:color="auto"/>
          </w:divBdr>
        </w:div>
        <w:div w:id="1504474946">
          <w:marLeft w:val="547"/>
          <w:marRight w:val="0"/>
          <w:marTop w:val="0"/>
          <w:marBottom w:val="120"/>
          <w:divBdr>
            <w:top w:val="none" w:sz="0" w:space="0" w:color="auto"/>
            <w:left w:val="none" w:sz="0" w:space="0" w:color="auto"/>
            <w:bottom w:val="none" w:sz="0" w:space="0" w:color="auto"/>
            <w:right w:val="none" w:sz="0" w:space="0" w:color="auto"/>
          </w:divBdr>
        </w:div>
      </w:divsChild>
    </w:div>
    <w:div w:id="1011834559">
      <w:bodyDiv w:val="1"/>
      <w:marLeft w:val="0"/>
      <w:marRight w:val="0"/>
      <w:marTop w:val="0"/>
      <w:marBottom w:val="0"/>
      <w:divBdr>
        <w:top w:val="none" w:sz="0" w:space="0" w:color="auto"/>
        <w:left w:val="none" w:sz="0" w:space="0" w:color="auto"/>
        <w:bottom w:val="none" w:sz="0" w:space="0" w:color="auto"/>
        <w:right w:val="none" w:sz="0" w:space="0" w:color="auto"/>
      </w:divBdr>
    </w:div>
    <w:div w:id="1026753278">
      <w:bodyDiv w:val="1"/>
      <w:marLeft w:val="0"/>
      <w:marRight w:val="0"/>
      <w:marTop w:val="0"/>
      <w:marBottom w:val="0"/>
      <w:divBdr>
        <w:top w:val="none" w:sz="0" w:space="0" w:color="auto"/>
        <w:left w:val="none" w:sz="0" w:space="0" w:color="auto"/>
        <w:bottom w:val="none" w:sz="0" w:space="0" w:color="auto"/>
        <w:right w:val="none" w:sz="0" w:space="0" w:color="auto"/>
      </w:divBdr>
    </w:div>
    <w:div w:id="1191996118">
      <w:bodyDiv w:val="1"/>
      <w:marLeft w:val="0"/>
      <w:marRight w:val="0"/>
      <w:marTop w:val="0"/>
      <w:marBottom w:val="0"/>
      <w:divBdr>
        <w:top w:val="none" w:sz="0" w:space="0" w:color="auto"/>
        <w:left w:val="none" w:sz="0" w:space="0" w:color="auto"/>
        <w:bottom w:val="none" w:sz="0" w:space="0" w:color="auto"/>
        <w:right w:val="none" w:sz="0" w:space="0" w:color="auto"/>
      </w:divBdr>
    </w:div>
    <w:div w:id="1196044773">
      <w:bodyDiv w:val="1"/>
      <w:marLeft w:val="0"/>
      <w:marRight w:val="0"/>
      <w:marTop w:val="0"/>
      <w:marBottom w:val="0"/>
      <w:divBdr>
        <w:top w:val="none" w:sz="0" w:space="0" w:color="auto"/>
        <w:left w:val="none" w:sz="0" w:space="0" w:color="auto"/>
        <w:bottom w:val="none" w:sz="0" w:space="0" w:color="auto"/>
        <w:right w:val="none" w:sz="0" w:space="0" w:color="auto"/>
      </w:divBdr>
    </w:div>
    <w:div w:id="1233467730">
      <w:bodyDiv w:val="1"/>
      <w:marLeft w:val="0"/>
      <w:marRight w:val="0"/>
      <w:marTop w:val="0"/>
      <w:marBottom w:val="0"/>
      <w:divBdr>
        <w:top w:val="none" w:sz="0" w:space="0" w:color="auto"/>
        <w:left w:val="none" w:sz="0" w:space="0" w:color="auto"/>
        <w:bottom w:val="none" w:sz="0" w:space="0" w:color="auto"/>
        <w:right w:val="none" w:sz="0" w:space="0" w:color="auto"/>
      </w:divBdr>
    </w:div>
    <w:div w:id="1241326948">
      <w:bodyDiv w:val="1"/>
      <w:marLeft w:val="0"/>
      <w:marRight w:val="0"/>
      <w:marTop w:val="0"/>
      <w:marBottom w:val="0"/>
      <w:divBdr>
        <w:top w:val="none" w:sz="0" w:space="0" w:color="auto"/>
        <w:left w:val="none" w:sz="0" w:space="0" w:color="auto"/>
        <w:bottom w:val="none" w:sz="0" w:space="0" w:color="auto"/>
        <w:right w:val="none" w:sz="0" w:space="0" w:color="auto"/>
      </w:divBdr>
    </w:div>
    <w:div w:id="1290283149">
      <w:bodyDiv w:val="1"/>
      <w:marLeft w:val="0"/>
      <w:marRight w:val="0"/>
      <w:marTop w:val="0"/>
      <w:marBottom w:val="0"/>
      <w:divBdr>
        <w:top w:val="none" w:sz="0" w:space="0" w:color="auto"/>
        <w:left w:val="none" w:sz="0" w:space="0" w:color="auto"/>
        <w:bottom w:val="none" w:sz="0" w:space="0" w:color="auto"/>
        <w:right w:val="none" w:sz="0" w:space="0" w:color="auto"/>
      </w:divBdr>
    </w:div>
    <w:div w:id="1395199470">
      <w:bodyDiv w:val="1"/>
      <w:marLeft w:val="0"/>
      <w:marRight w:val="0"/>
      <w:marTop w:val="0"/>
      <w:marBottom w:val="0"/>
      <w:divBdr>
        <w:top w:val="none" w:sz="0" w:space="0" w:color="auto"/>
        <w:left w:val="none" w:sz="0" w:space="0" w:color="auto"/>
        <w:bottom w:val="none" w:sz="0" w:space="0" w:color="auto"/>
        <w:right w:val="none" w:sz="0" w:space="0" w:color="auto"/>
      </w:divBdr>
    </w:div>
    <w:div w:id="1487470888">
      <w:bodyDiv w:val="1"/>
      <w:marLeft w:val="0"/>
      <w:marRight w:val="0"/>
      <w:marTop w:val="0"/>
      <w:marBottom w:val="0"/>
      <w:divBdr>
        <w:top w:val="none" w:sz="0" w:space="0" w:color="auto"/>
        <w:left w:val="none" w:sz="0" w:space="0" w:color="auto"/>
        <w:bottom w:val="none" w:sz="0" w:space="0" w:color="auto"/>
        <w:right w:val="none" w:sz="0" w:space="0" w:color="auto"/>
      </w:divBdr>
    </w:div>
    <w:div w:id="1505587631">
      <w:bodyDiv w:val="1"/>
      <w:marLeft w:val="0"/>
      <w:marRight w:val="0"/>
      <w:marTop w:val="0"/>
      <w:marBottom w:val="0"/>
      <w:divBdr>
        <w:top w:val="none" w:sz="0" w:space="0" w:color="auto"/>
        <w:left w:val="none" w:sz="0" w:space="0" w:color="auto"/>
        <w:bottom w:val="none" w:sz="0" w:space="0" w:color="auto"/>
        <w:right w:val="none" w:sz="0" w:space="0" w:color="auto"/>
      </w:divBdr>
    </w:div>
    <w:div w:id="1648702751">
      <w:bodyDiv w:val="1"/>
      <w:marLeft w:val="0"/>
      <w:marRight w:val="0"/>
      <w:marTop w:val="0"/>
      <w:marBottom w:val="0"/>
      <w:divBdr>
        <w:top w:val="none" w:sz="0" w:space="0" w:color="auto"/>
        <w:left w:val="none" w:sz="0" w:space="0" w:color="auto"/>
        <w:bottom w:val="none" w:sz="0" w:space="0" w:color="auto"/>
        <w:right w:val="none" w:sz="0" w:space="0" w:color="auto"/>
      </w:divBdr>
    </w:div>
    <w:div w:id="1672023194">
      <w:bodyDiv w:val="1"/>
      <w:marLeft w:val="0"/>
      <w:marRight w:val="0"/>
      <w:marTop w:val="0"/>
      <w:marBottom w:val="0"/>
      <w:divBdr>
        <w:top w:val="none" w:sz="0" w:space="0" w:color="auto"/>
        <w:left w:val="none" w:sz="0" w:space="0" w:color="auto"/>
        <w:bottom w:val="none" w:sz="0" w:space="0" w:color="auto"/>
        <w:right w:val="none" w:sz="0" w:space="0" w:color="auto"/>
      </w:divBdr>
    </w:div>
    <w:div w:id="1741252534">
      <w:bodyDiv w:val="1"/>
      <w:marLeft w:val="0"/>
      <w:marRight w:val="0"/>
      <w:marTop w:val="0"/>
      <w:marBottom w:val="0"/>
      <w:divBdr>
        <w:top w:val="none" w:sz="0" w:space="0" w:color="auto"/>
        <w:left w:val="none" w:sz="0" w:space="0" w:color="auto"/>
        <w:bottom w:val="none" w:sz="0" w:space="0" w:color="auto"/>
        <w:right w:val="none" w:sz="0" w:space="0" w:color="auto"/>
      </w:divBdr>
    </w:div>
    <w:div w:id="1756631823">
      <w:bodyDiv w:val="1"/>
      <w:marLeft w:val="0"/>
      <w:marRight w:val="0"/>
      <w:marTop w:val="0"/>
      <w:marBottom w:val="0"/>
      <w:divBdr>
        <w:top w:val="none" w:sz="0" w:space="0" w:color="auto"/>
        <w:left w:val="none" w:sz="0" w:space="0" w:color="auto"/>
        <w:bottom w:val="none" w:sz="0" w:space="0" w:color="auto"/>
        <w:right w:val="none" w:sz="0" w:space="0" w:color="auto"/>
      </w:divBdr>
    </w:div>
    <w:div w:id="1759985821">
      <w:bodyDiv w:val="1"/>
      <w:marLeft w:val="0"/>
      <w:marRight w:val="0"/>
      <w:marTop w:val="0"/>
      <w:marBottom w:val="0"/>
      <w:divBdr>
        <w:top w:val="none" w:sz="0" w:space="0" w:color="auto"/>
        <w:left w:val="none" w:sz="0" w:space="0" w:color="auto"/>
        <w:bottom w:val="none" w:sz="0" w:space="0" w:color="auto"/>
        <w:right w:val="none" w:sz="0" w:space="0" w:color="auto"/>
      </w:divBdr>
    </w:div>
    <w:div w:id="1813405946">
      <w:bodyDiv w:val="1"/>
      <w:marLeft w:val="0"/>
      <w:marRight w:val="0"/>
      <w:marTop w:val="0"/>
      <w:marBottom w:val="0"/>
      <w:divBdr>
        <w:top w:val="none" w:sz="0" w:space="0" w:color="auto"/>
        <w:left w:val="none" w:sz="0" w:space="0" w:color="auto"/>
        <w:bottom w:val="none" w:sz="0" w:space="0" w:color="auto"/>
        <w:right w:val="none" w:sz="0" w:space="0" w:color="auto"/>
      </w:divBdr>
    </w:div>
    <w:div w:id="1834955535">
      <w:bodyDiv w:val="1"/>
      <w:marLeft w:val="0"/>
      <w:marRight w:val="0"/>
      <w:marTop w:val="0"/>
      <w:marBottom w:val="0"/>
      <w:divBdr>
        <w:top w:val="none" w:sz="0" w:space="0" w:color="auto"/>
        <w:left w:val="none" w:sz="0" w:space="0" w:color="auto"/>
        <w:bottom w:val="none" w:sz="0" w:space="0" w:color="auto"/>
        <w:right w:val="none" w:sz="0" w:space="0" w:color="auto"/>
      </w:divBdr>
    </w:div>
    <w:div w:id="1894848283">
      <w:bodyDiv w:val="1"/>
      <w:marLeft w:val="0"/>
      <w:marRight w:val="0"/>
      <w:marTop w:val="0"/>
      <w:marBottom w:val="0"/>
      <w:divBdr>
        <w:top w:val="none" w:sz="0" w:space="0" w:color="auto"/>
        <w:left w:val="none" w:sz="0" w:space="0" w:color="auto"/>
        <w:bottom w:val="none" w:sz="0" w:space="0" w:color="auto"/>
        <w:right w:val="none" w:sz="0" w:space="0" w:color="auto"/>
      </w:divBdr>
    </w:div>
    <w:div w:id="1904489359">
      <w:bodyDiv w:val="1"/>
      <w:marLeft w:val="0"/>
      <w:marRight w:val="0"/>
      <w:marTop w:val="0"/>
      <w:marBottom w:val="0"/>
      <w:divBdr>
        <w:top w:val="none" w:sz="0" w:space="0" w:color="auto"/>
        <w:left w:val="none" w:sz="0" w:space="0" w:color="auto"/>
        <w:bottom w:val="none" w:sz="0" w:space="0" w:color="auto"/>
        <w:right w:val="none" w:sz="0" w:space="0" w:color="auto"/>
      </w:divBdr>
    </w:div>
    <w:div w:id="1965112912">
      <w:bodyDiv w:val="1"/>
      <w:marLeft w:val="0"/>
      <w:marRight w:val="0"/>
      <w:marTop w:val="0"/>
      <w:marBottom w:val="0"/>
      <w:divBdr>
        <w:top w:val="none" w:sz="0" w:space="0" w:color="auto"/>
        <w:left w:val="none" w:sz="0" w:space="0" w:color="auto"/>
        <w:bottom w:val="none" w:sz="0" w:space="0" w:color="auto"/>
        <w:right w:val="none" w:sz="0" w:space="0" w:color="auto"/>
      </w:divBdr>
    </w:div>
    <w:div w:id="1966085289">
      <w:bodyDiv w:val="1"/>
      <w:marLeft w:val="0"/>
      <w:marRight w:val="0"/>
      <w:marTop w:val="0"/>
      <w:marBottom w:val="0"/>
      <w:divBdr>
        <w:top w:val="none" w:sz="0" w:space="0" w:color="auto"/>
        <w:left w:val="none" w:sz="0" w:space="0" w:color="auto"/>
        <w:bottom w:val="none" w:sz="0" w:space="0" w:color="auto"/>
        <w:right w:val="none" w:sz="0" w:space="0" w:color="auto"/>
      </w:divBdr>
    </w:div>
    <w:div w:id="200285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lidl.com.cy/l/el/leaflets/consious-nutrition-cy-en-consious-nutrition/view/flyer/page/11" TargetMode="External"/><Relationship Id="rId13" Type="http://schemas.openxmlformats.org/officeDocument/2006/relationships/hyperlink" Target="https://twitter.com/Lidl_Cyprus_"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nstagram.com/lidl_cyprus/"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acebook.com/lidlcy"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lidlfoodacademy.com.cy/"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s://corporate.lidl.com.cy/el/" TargetMode="External"/><Relationship Id="rId14" Type="http://schemas.openxmlformats.org/officeDocument/2006/relationships/hyperlink" Target="https://www.linkedin.com/company/lidl-cyprus" TargetMode="Externa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FFE2E-59E9-9B47-9369-A2081DF48036}">
  <ds:schemaRefs>
    <ds:schemaRef ds:uri="http://schemas.openxmlformats.org/officeDocument/2006/bibliography"/>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1094</Words>
  <Characters>5912</Characters>
  <Application>Microsoft Office Word</Application>
  <DocSecurity>0</DocSecurity>
  <Lines>49</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6993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Dimitroulakis, Georgios</dc:creator>
  <cp:keywords/>
  <dc:description/>
  <cp:lastModifiedBy>Nikoleta Evangelia Filippidou (ΝΙΚΟΛΕΤΑ ΕΥΑΓΓΕΛΙΑ ΦΙΛΙΠΠΙΔΟΥ)</cp:lastModifiedBy>
  <cp:revision>26</cp:revision>
  <cp:lastPrinted>2017-09-18T08:53:00Z</cp:lastPrinted>
  <dcterms:created xsi:type="dcterms:W3CDTF">2023-01-25T14:38:00Z</dcterms:created>
  <dcterms:modified xsi:type="dcterms:W3CDTF">2024-09-03T08:19:00Z</dcterms:modified>
</cp:coreProperties>
</file>