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DF07F" w14:textId="77777777" w:rsidR="00F307CA" w:rsidRDefault="00F307CA">
      <w:pPr>
        <w:pStyle w:val="EinfAbs"/>
        <w:rPr>
          <w:rFonts w:ascii="Lidl Font Pro" w:eastAsia="Lidl Font Pro" w:hAnsi="Lidl Font Pro" w:cs="Lidl Font Pro"/>
          <w:sz w:val="22"/>
          <w:szCs w:val="22"/>
          <w:lang w:val="en-US"/>
        </w:rPr>
      </w:pPr>
    </w:p>
    <w:p w14:paraId="4A501CC4" w14:textId="0BA5EDD1" w:rsidR="00F307CA" w:rsidRDefault="00B308F5">
      <w:pPr>
        <w:pStyle w:val="EinfAbs"/>
        <w:jc w:val="right"/>
        <w:rPr>
          <w:rFonts w:ascii="Lidl Font Pro" w:eastAsia="Lidl Font Pro" w:hAnsi="Lidl Font Pro" w:cs="Lidl Font Pro"/>
          <w:sz w:val="22"/>
          <w:szCs w:val="22"/>
          <w:lang w:val="en-US"/>
        </w:rPr>
      </w:pPr>
      <w:r>
        <w:rPr>
          <w:rFonts w:ascii="Lidl Font Pro" w:eastAsia="Lidl Font Pro" w:hAnsi="Lidl Font Pro" w:cs="Lidl Font Pro"/>
          <w:sz w:val="22"/>
          <w:szCs w:val="22"/>
          <w:lang w:val="en-US"/>
        </w:rPr>
        <w:t xml:space="preserve">Larnaca, </w:t>
      </w:r>
      <w:r w:rsidR="00525D54">
        <w:rPr>
          <w:rFonts w:ascii="Lidl Font Pro" w:eastAsia="Lidl Font Pro" w:hAnsi="Lidl Font Pro" w:cs="Lidl Font Pro"/>
          <w:sz w:val="22"/>
          <w:szCs w:val="22"/>
          <w:lang w:val="en-US"/>
        </w:rPr>
        <w:t>17</w:t>
      </w:r>
      <w:r>
        <w:rPr>
          <w:rFonts w:ascii="Lidl Font Pro" w:eastAsia="Lidl Font Pro" w:hAnsi="Lidl Font Pro" w:cs="Lidl Font Pro"/>
          <w:sz w:val="22"/>
          <w:szCs w:val="22"/>
          <w:lang w:val="en-US"/>
        </w:rPr>
        <w:t>/01/202</w:t>
      </w:r>
      <w:bookmarkStart w:id="0" w:name="_Hlk13575460"/>
      <w:r>
        <w:rPr>
          <w:rFonts w:ascii="Lidl Font Pro" w:eastAsia="Lidl Font Pro" w:hAnsi="Lidl Font Pro" w:cs="Lidl Font Pro"/>
          <w:sz w:val="22"/>
          <w:szCs w:val="22"/>
          <w:lang w:val="en-US"/>
        </w:rPr>
        <w:t>5</w:t>
      </w:r>
      <w:bookmarkStart w:id="1" w:name="_Hlk55291287"/>
      <w:bookmarkEnd w:id="0"/>
    </w:p>
    <w:p w14:paraId="7E6C62F1" w14:textId="67E61C7D" w:rsidR="00F307CA" w:rsidRDefault="00B308F5">
      <w:pPr>
        <w:spacing w:before="100" w:after="12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 xml:space="preserve">Lidl Cyprus donates </w:t>
      </w:r>
      <w:r w:rsidRPr="00B308F5"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>108.307,80€</w:t>
      </w:r>
      <w:r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 xml:space="preserve"> to the Cyprus Anti-Cancer Society, supporting its great work for yet another </w:t>
      </w:r>
      <w:proofErr w:type="gramStart"/>
      <w:r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>year</w:t>
      </w:r>
      <w:proofErr w:type="gramEnd"/>
    </w:p>
    <w:p w14:paraId="1F1CAC4B" w14:textId="77777777" w:rsidR="00F307CA" w:rsidRDefault="00B308F5">
      <w:pPr>
        <w:spacing w:before="100" w:after="120" w:line="360" w:lineRule="auto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For the 12th consecutive year, the company remains a steadfast supporter of the Society’s valuable work, actively supporting initiatives that promote the care and respect for the dignity and quality of life of people with cancer.</w:t>
      </w:r>
    </w:p>
    <w:bookmarkEnd w:id="1"/>
    <w:p w14:paraId="2A0A6CB9" w14:textId="3D8B5DC5" w:rsidR="00F307CA" w:rsidRDefault="00B308F5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b/>
          <w:bCs/>
          <w:lang w:val="en-US"/>
        </w:rPr>
        <w:t>Lidl Cyprus</w:t>
      </w:r>
      <w:r w:rsidRPr="002E4177">
        <w:rPr>
          <w:rFonts w:ascii="Lidl Font Pro" w:eastAsia="Lidl Font Pro" w:hAnsi="Lidl Font Pro" w:cs="Lidl Font Pro"/>
          <w:lang w:val="en-US"/>
        </w:rPr>
        <w:t xml:space="preserve">, </w:t>
      </w:r>
      <w:r>
        <w:rPr>
          <w:rFonts w:ascii="Lidl Font Pro" w:eastAsia="Lidl Font Pro" w:hAnsi="Lidl Font Pro" w:cs="Lidl Font Pro"/>
          <w:lang w:val="en-US"/>
        </w:rPr>
        <w:t xml:space="preserve">remaining true to its timeless corporate values, consistently supports and strengthens the important charitable work of the Cyprus Anti-Cancer Society. Within this framework, during a press conference held on Thursday, 16 January 2024, at the Society's offices in Nicosia,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the company presented the Society with a cheque for a total value of </w:t>
      </w:r>
      <w:r w:rsidRPr="00B308F5">
        <w:rPr>
          <w:rFonts w:ascii="Lidl Font Pro" w:hAnsi="Lidl Font Pro" w:cs="Calibri,Bold"/>
          <w:b/>
          <w:bCs/>
          <w:color w:val="000000" w:themeColor="text1"/>
          <w:lang w:val="en-US"/>
        </w:rPr>
        <w:t>108.307,80€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. </w:t>
      </w:r>
      <w:r>
        <w:rPr>
          <w:rFonts w:ascii="Lidl Font Pro" w:eastAsia="Lidl Font Pro" w:hAnsi="Lidl Font Pro" w:cs="Lidl Font Pro"/>
          <w:lang w:val="en-US"/>
        </w:rPr>
        <w:t xml:space="preserve">This amount will be allocated to support the </w:t>
      </w:r>
      <w:r w:rsidR="00525D54">
        <w:rPr>
          <w:rFonts w:ascii="Lidl Font Pro" w:eastAsia="Lidl Font Pro" w:hAnsi="Lidl Font Pro" w:cs="Lidl Font Pro"/>
          <w:b/>
          <w:bCs/>
          <w:lang w:val="en-US"/>
        </w:rPr>
        <w:t>Nutritional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 </w:t>
      </w:r>
      <w:proofErr w:type="spellStart"/>
      <w:r>
        <w:rPr>
          <w:rFonts w:ascii="Lidl Font Pro" w:eastAsia="Lidl Font Pro" w:hAnsi="Lidl Font Pro" w:cs="Lidl Font Pro"/>
          <w:b/>
          <w:bCs/>
          <w:lang w:val="en-US"/>
        </w:rPr>
        <w:t>Programme</w:t>
      </w:r>
      <w:proofErr w:type="spellEnd"/>
      <w:r>
        <w:rPr>
          <w:rFonts w:ascii="Lidl Font Pro" w:eastAsia="Lidl Font Pro" w:hAnsi="Lidl Font Pro" w:cs="Lidl Font Pro"/>
          <w:b/>
          <w:bCs/>
          <w:lang w:val="en-US"/>
        </w:rPr>
        <w:t xml:space="preserve"> of the "</w:t>
      </w:r>
      <w:proofErr w:type="spellStart"/>
      <w:r>
        <w:rPr>
          <w:rFonts w:ascii="Lidl Font Pro" w:eastAsia="Lidl Font Pro" w:hAnsi="Lidl Font Pro" w:cs="Lidl Font Pro"/>
          <w:b/>
          <w:bCs/>
          <w:lang w:val="en-US"/>
        </w:rPr>
        <w:t>Arodaphnousa</w:t>
      </w:r>
      <w:proofErr w:type="spellEnd"/>
      <w:r>
        <w:rPr>
          <w:rFonts w:ascii="Lidl Font Pro" w:eastAsia="Lidl Font Pro" w:hAnsi="Lidl Font Pro" w:cs="Lidl Font Pro"/>
          <w:b/>
          <w:bCs/>
          <w:lang w:val="en-US"/>
        </w:rPr>
        <w:t>" Palliative Care Centre</w:t>
      </w:r>
      <w:r>
        <w:rPr>
          <w:rFonts w:ascii="Lidl Font Pro" w:eastAsia="Lidl Font Pro" w:hAnsi="Lidl Font Pro" w:cs="Lidl Font Pro"/>
          <w:lang w:val="en-US"/>
        </w:rPr>
        <w:t xml:space="preserve"> and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the creation of a relaxation area </w:t>
      </w:r>
      <w:r>
        <w:rPr>
          <w:rFonts w:ascii="Lidl Font Pro" w:eastAsia="Lidl Font Pro" w:hAnsi="Lidl Font Pro" w:cs="Lidl Font Pro"/>
          <w:lang w:val="en-US"/>
        </w:rPr>
        <w:t>for the Centre's visitors.</w:t>
      </w:r>
    </w:p>
    <w:p w14:paraId="6CF9C6E0" w14:textId="08CEB5ED" w:rsidR="00F307CA" w:rsidRPr="00B308F5" w:rsidRDefault="00B308F5" w:rsidP="00B308F5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 w:cs="Calibri,Bold"/>
          <w:color w:val="000000" w:themeColor="text1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The amount of money was raised with the public’s valuable contribution to Lidl Cyprus's action entitled </w:t>
      </w:r>
      <w:r>
        <w:rPr>
          <w:rFonts w:ascii="Lidl Font Pro" w:eastAsia="Lidl Font Pro" w:hAnsi="Lidl Font Pro" w:cs="Lidl Font Pro"/>
          <w:b/>
          <w:bCs/>
          <w:lang w:val="en-US"/>
        </w:rPr>
        <w:t>"We give great joy with just one small gesture"</w:t>
      </w:r>
      <w:r>
        <w:rPr>
          <w:rFonts w:ascii="Lidl Font Pro" w:eastAsia="Lidl Font Pro" w:hAnsi="Lidl Font Pro" w:cs="Lidl Font Pro"/>
          <w:lang w:val="en-US"/>
        </w:rPr>
        <w:t xml:space="preserve"> during which, from December 16 to December 29, </w:t>
      </w:r>
      <w:r w:rsidRPr="00704A09">
        <w:rPr>
          <w:rFonts w:ascii="Lidl Font Pro" w:eastAsia="Lidl Font Pro" w:hAnsi="Lidl Font Pro" w:cs="Lidl Font Pro"/>
          <w:highlight w:val="yellow"/>
          <w:lang w:val="en-US"/>
        </w:rPr>
        <w:t>202</w:t>
      </w:r>
      <w:r w:rsidR="00704A09" w:rsidRPr="00704A09">
        <w:rPr>
          <w:rFonts w:ascii="Lidl Font Pro" w:eastAsia="Lidl Font Pro" w:hAnsi="Lidl Font Pro" w:cs="Lidl Font Pro"/>
          <w:highlight w:val="yellow"/>
          <w:lang w:val="en-US"/>
        </w:rPr>
        <w:t>4</w:t>
      </w:r>
      <w:r>
        <w:rPr>
          <w:rFonts w:ascii="Lidl Font Pro" w:eastAsia="Lidl Font Pro" w:hAnsi="Lidl Font Pro" w:cs="Lidl Font Pro"/>
          <w:lang w:val="en-US"/>
        </w:rPr>
        <w:t xml:space="preserve">,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with each scan of the Lidl Plus digital card, the company donated €0.60 to the Cyprus Anti-Cancer Society. </w:t>
      </w:r>
      <w:r>
        <w:rPr>
          <w:rFonts w:ascii="Lidl Font Pro" w:eastAsia="Lidl Font Pro" w:hAnsi="Lidl Font Pro" w:cs="Lidl Font Pro"/>
          <w:lang w:val="en-US"/>
        </w:rPr>
        <w:t xml:space="preserve">Specifically, during this period, a total of </w:t>
      </w:r>
      <w:r w:rsidRPr="00B308F5">
        <w:rPr>
          <w:rFonts w:ascii="Lidl Font Pro" w:hAnsi="Lidl Font Pro" w:cs="Calibri,Bold"/>
          <w:color w:val="000000" w:themeColor="text1"/>
          <w:lang w:val="en-US"/>
        </w:rPr>
        <w:t xml:space="preserve">180.513 </w:t>
      </w:r>
      <w:r>
        <w:rPr>
          <w:rFonts w:ascii="Lidl Font Pro" w:eastAsia="Lidl Font Pro" w:hAnsi="Lidl Font Pro" w:cs="Lidl Font Pro"/>
          <w:lang w:val="en-US"/>
        </w:rPr>
        <w:t xml:space="preserve">scans were carried out, from which a total amount of </w:t>
      </w:r>
      <w:r w:rsidRPr="00B308F5">
        <w:rPr>
          <w:rFonts w:ascii="Lidl Font Pro" w:hAnsi="Lidl Font Pro" w:cs="Calibri,Bold"/>
          <w:color w:val="000000" w:themeColor="text1"/>
          <w:lang w:val="en-US"/>
        </w:rPr>
        <w:t xml:space="preserve">108.307,80€ </w:t>
      </w:r>
      <w:r>
        <w:rPr>
          <w:rFonts w:ascii="Lidl Font Pro" w:eastAsia="Lidl Font Pro" w:hAnsi="Lidl Font Pro" w:cs="Lidl Font Pro"/>
          <w:lang w:val="en-US"/>
        </w:rPr>
        <w:t>was collected</w:t>
      </w:r>
      <w:r w:rsidR="00401988">
        <w:rPr>
          <w:rFonts w:ascii="Lidl Font Pro" w:eastAsia="Lidl Font Pro" w:hAnsi="Lidl Font Pro" w:cs="Lidl Font Pro"/>
          <w:lang w:val="en-US"/>
        </w:rPr>
        <w:t>.</w:t>
      </w:r>
      <w:r>
        <w:rPr>
          <w:rFonts w:ascii="Lidl Font Pro" w:eastAsia="Lidl Font Pro" w:hAnsi="Lidl Font Pro" w:cs="Lidl Font Pro"/>
          <w:lang w:val="en-US"/>
        </w:rPr>
        <w:t xml:space="preserve"> </w:t>
      </w:r>
    </w:p>
    <w:p w14:paraId="454F7F21" w14:textId="0EA2B197" w:rsidR="00F307CA" w:rsidRDefault="00B308F5">
      <w:pPr>
        <w:spacing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>
        <w:rPr>
          <w:rFonts w:ascii="Lidl Font Pro" w:eastAsia="Lidl Font Pro" w:hAnsi="Lidl Font Pro" w:cs="Lidl Font Pro"/>
          <w:lang w:val="en-US"/>
        </w:rPr>
        <w:t>It’s worth noting that Lidl Cyprus, in addition to this action, carried out various actions and fundraising activities to support the Cyprus Anti-Cancer Society</w:t>
      </w:r>
      <w:r w:rsidRPr="00B308F5">
        <w:rPr>
          <w:rFonts w:ascii="Lidl Font Pro" w:eastAsia="Lidl Font Pro" w:hAnsi="Lidl Font Pro" w:cs="Lidl Font Pro"/>
          <w:lang w:val="en-US"/>
        </w:rPr>
        <w:t xml:space="preserve">. </w:t>
      </w:r>
      <w:r>
        <w:rPr>
          <w:rFonts w:ascii="Lidl Font Pro" w:eastAsia="Lidl Font Pro" w:hAnsi="Lidl Font Pro" w:cs="Lidl Font Pro"/>
          <w:lang w:val="en-US"/>
        </w:rPr>
        <w:t>The company, for over a decade</w:t>
      </w:r>
      <w:r w:rsidRPr="00525D54">
        <w:rPr>
          <w:rFonts w:ascii="Lidl Font Pro" w:eastAsia="Lidl Font Pro" w:hAnsi="Lidl Font Pro" w:cs="Lidl Font Pro"/>
          <w:b/>
          <w:bCs/>
          <w:lang w:val="en-US"/>
        </w:rPr>
        <w:t xml:space="preserve">, remains actively on the side of people with cancer </w:t>
      </w:r>
      <w:r>
        <w:rPr>
          <w:rFonts w:ascii="Lidl Font Pro" w:eastAsia="Lidl Font Pro" w:hAnsi="Lidl Font Pro" w:cs="Lidl Font Pro"/>
          <w:lang w:val="en-US"/>
        </w:rPr>
        <w:t xml:space="preserve">through the Cyprus Anti-Cancer Society, with a </w:t>
      </w:r>
      <w:r>
        <w:rPr>
          <w:rFonts w:ascii="Lidl Font Pro" w:eastAsia="Lidl Font Pro" w:hAnsi="Lidl Font Pro" w:cs="Lidl Font Pro"/>
          <w:b/>
          <w:bCs/>
          <w:lang w:val="en-US"/>
        </w:rPr>
        <w:t>total contribution exceeding €1 million.</w:t>
      </w:r>
    </w:p>
    <w:p w14:paraId="15CCE34B" w14:textId="77777777" w:rsidR="00F307CA" w:rsidRDefault="00B308F5">
      <w:pPr>
        <w:spacing w:after="120" w:line="360" w:lineRule="auto"/>
        <w:jc w:val="both"/>
        <w:rPr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Lidl Cyprus, for almost 15 years, has stood firmly alongside the Cypriot society and its members with consistency and responsibility, demonstrating its continuous dedication to social contribution, supporting </w:t>
      </w:r>
      <w:proofErr w:type="spellStart"/>
      <w:r>
        <w:rPr>
          <w:rFonts w:ascii="Lidl Font Pro" w:eastAsia="Lidl Font Pro" w:hAnsi="Lidl Font Pro" w:cs="Lidl Font Pro"/>
          <w:lang w:val="en-US"/>
        </w:rPr>
        <w:t>organisations</w:t>
      </w:r>
      <w:proofErr w:type="spellEnd"/>
      <w:r>
        <w:rPr>
          <w:rFonts w:ascii="Lidl Font Pro" w:eastAsia="Lidl Font Pro" w:hAnsi="Lidl Font Pro" w:cs="Lidl Font Pro"/>
          <w:lang w:val="en-US"/>
        </w:rPr>
        <w:t xml:space="preserve"> and actions that strengthen its vision for a better tomorrow for all.</w:t>
      </w:r>
    </w:p>
    <w:p w14:paraId="7038609A" w14:textId="77777777" w:rsidR="00F307CA" w:rsidRDefault="00F307CA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3DDEE22A" w14:textId="77777777" w:rsidR="00F307CA" w:rsidRDefault="00F307CA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2A974697" w14:textId="77777777" w:rsidR="00F307CA" w:rsidRDefault="00B308F5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Visit Lidl Cyprus online:</w:t>
      </w:r>
    </w:p>
    <w:p w14:paraId="087BE6D3" w14:textId="77777777" w:rsidR="00F307CA" w:rsidRDefault="00B308F5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team.lidl.com.cy</w:t>
      </w:r>
    </w:p>
    <w:p w14:paraId="1452E992" w14:textId="77777777" w:rsidR="00F307CA" w:rsidRDefault="00704A09">
      <w:pPr>
        <w:spacing w:after="0"/>
        <w:jc w:val="both"/>
        <w:rPr>
          <w:rStyle w:val="Hyperlink0"/>
        </w:rPr>
      </w:pPr>
      <w:hyperlink r:id="rId6" w:history="1">
        <w:r w:rsidR="00B308F5">
          <w:rPr>
            <w:rStyle w:val="Hyperlink0"/>
          </w:rPr>
          <w:t>corporate.lidl.com.cy</w:t>
        </w:r>
      </w:hyperlink>
      <w:r w:rsidR="00B308F5">
        <w:rPr>
          <w:rStyle w:val="Hyperlink0"/>
        </w:rPr>
        <w:t xml:space="preserve"> </w:t>
      </w:r>
    </w:p>
    <w:p w14:paraId="4BD7535D" w14:textId="77777777" w:rsidR="00F307CA" w:rsidRDefault="00704A09">
      <w:pPr>
        <w:spacing w:after="0"/>
        <w:jc w:val="both"/>
        <w:rPr>
          <w:rStyle w:val="Hyperlink0"/>
        </w:rPr>
      </w:pPr>
      <w:hyperlink r:id="rId7" w:history="1">
        <w:r w:rsidR="00B308F5">
          <w:rPr>
            <w:rStyle w:val="Hyperlink0"/>
          </w:rPr>
          <w:t>lidlfoodacademy.com.cy</w:t>
        </w:r>
      </w:hyperlink>
    </w:p>
    <w:p w14:paraId="1EA60203" w14:textId="77777777" w:rsidR="00F307CA" w:rsidRDefault="00704A09">
      <w:pPr>
        <w:spacing w:after="0"/>
        <w:jc w:val="both"/>
        <w:rPr>
          <w:rStyle w:val="Hyperlink0"/>
        </w:rPr>
      </w:pPr>
      <w:hyperlink r:id="rId8" w:history="1">
        <w:r w:rsidR="00B308F5">
          <w:rPr>
            <w:rStyle w:val="Hyperlink0"/>
          </w:rPr>
          <w:t>facebook.com/</w:t>
        </w:r>
        <w:proofErr w:type="spellStart"/>
        <w:r w:rsidR="00B308F5">
          <w:rPr>
            <w:rStyle w:val="Hyperlink0"/>
          </w:rPr>
          <w:t>lidlcy</w:t>
        </w:r>
        <w:proofErr w:type="spellEnd"/>
        <w:r w:rsidR="00B308F5">
          <w:rPr>
            <w:rStyle w:val="Hyperlink0"/>
          </w:rPr>
          <w:t xml:space="preserve">                    </w:t>
        </w:r>
      </w:hyperlink>
      <w:r w:rsidR="00B308F5">
        <w:rPr>
          <w:rStyle w:val="Hyperlink0"/>
        </w:rPr>
        <w:t xml:space="preserve"> </w:t>
      </w:r>
    </w:p>
    <w:p w14:paraId="61A7DDCB" w14:textId="77777777" w:rsidR="00F307CA" w:rsidRDefault="00704A09">
      <w:pPr>
        <w:spacing w:after="0"/>
        <w:jc w:val="both"/>
        <w:rPr>
          <w:rStyle w:val="Hyperlink0"/>
        </w:rPr>
      </w:pPr>
      <w:hyperlink r:id="rId9" w:history="1">
        <w:r w:rsidR="00B308F5">
          <w:rPr>
            <w:rStyle w:val="Hyperlink0"/>
          </w:rPr>
          <w:t>instagram.com/</w:t>
        </w:r>
        <w:proofErr w:type="spellStart"/>
        <w:r w:rsidR="00B308F5">
          <w:rPr>
            <w:rStyle w:val="Hyperlink0"/>
          </w:rPr>
          <w:t>lidl_cyprus</w:t>
        </w:r>
        <w:proofErr w:type="spellEnd"/>
        <w:r w:rsidR="00B308F5">
          <w:rPr>
            <w:rStyle w:val="Hyperlink0"/>
          </w:rPr>
          <w:t xml:space="preserve"> </w:t>
        </w:r>
      </w:hyperlink>
      <w:r w:rsidR="00B308F5">
        <w:rPr>
          <w:rStyle w:val="Hyperlink0"/>
        </w:rPr>
        <w:t xml:space="preserve"> </w:t>
      </w:r>
    </w:p>
    <w:p w14:paraId="7FF49121" w14:textId="77777777" w:rsidR="00F307CA" w:rsidRDefault="00B308F5">
      <w:pPr>
        <w:spacing w:after="0"/>
        <w:jc w:val="both"/>
        <w:rPr>
          <w:rStyle w:val="Hyperlink0"/>
        </w:rPr>
      </w:pPr>
      <w:r>
        <w:rPr>
          <w:rStyle w:val="Hyperlink0"/>
        </w:rPr>
        <w:t>youtube.com/</w:t>
      </w:r>
      <w:proofErr w:type="spellStart"/>
      <w:r>
        <w:rPr>
          <w:rStyle w:val="Hyperlink0"/>
        </w:rPr>
        <w:t>lidlcyprus</w:t>
      </w:r>
      <w:proofErr w:type="spellEnd"/>
    </w:p>
    <w:p w14:paraId="64709DC4" w14:textId="77777777" w:rsidR="00F307CA" w:rsidRDefault="00704A09">
      <w:pPr>
        <w:spacing w:after="0"/>
        <w:jc w:val="both"/>
        <w:rPr>
          <w:rStyle w:val="Hyperlink0"/>
        </w:rPr>
      </w:pPr>
      <w:hyperlink r:id="rId10" w:history="1">
        <w:r w:rsidR="00B308F5">
          <w:rPr>
            <w:rStyle w:val="Hyperlink0"/>
          </w:rPr>
          <w:t>twitter.com/</w:t>
        </w:r>
        <w:proofErr w:type="spellStart"/>
        <w:r w:rsidR="00B308F5">
          <w:rPr>
            <w:rStyle w:val="Hyperlink0"/>
          </w:rPr>
          <w:t>Lidl_Cyprus</w:t>
        </w:r>
        <w:proofErr w:type="spellEnd"/>
        <w:r w:rsidR="00B308F5">
          <w:rPr>
            <w:rStyle w:val="Hyperlink0"/>
          </w:rPr>
          <w:t>_</w:t>
        </w:r>
      </w:hyperlink>
    </w:p>
    <w:p w14:paraId="4F614EEE" w14:textId="77777777" w:rsidR="00F307CA" w:rsidRDefault="00704A09">
      <w:pPr>
        <w:spacing w:after="0"/>
        <w:jc w:val="both"/>
      </w:pPr>
      <w:hyperlink r:id="rId11" w:history="1">
        <w:r w:rsidR="00B308F5">
          <w:rPr>
            <w:rStyle w:val="Hyperlink0"/>
          </w:rPr>
          <w:t>linkedin.com/company/</w:t>
        </w:r>
        <w:proofErr w:type="spellStart"/>
        <w:r w:rsidR="00B308F5">
          <w:rPr>
            <w:rStyle w:val="Hyperlink0"/>
          </w:rPr>
          <w:t>lidl-cyprus</w:t>
        </w:r>
        <w:proofErr w:type="spellEnd"/>
      </w:hyperlink>
    </w:p>
    <w:sectPr w:rsidR="00F307CA">
      <w:headerReference w:type="default" r:id="rId12"/>
      <w:footerReference w:type="default" r:id="rId13"/>
      <w:pgSz w:w="11900" w:h="16840"/>
      <w:pgMar w:top="2482" w:right="1800" w:bottom="1440" w:left="1800" w:header="708" w:footer="17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9404F" w14:textId="77777777" w:rsidR="005E2005" w:rsidRDefault="005E2005">
      <w:pPr>
        <w:spacing w:after="0" w:line="240" w:lineRule="auto"/>
      </w:pPr>
      <w:r>
        <w:separator/>
      </w:r>
    </w:p>
  </w:endnote>
  <w:endnote w:type="continuationSeparator" w:id="0">
    <w:p w14:paraId="53946110" w14:textId="77777777" w:rsidR="005E2005" w:rsidRDefault="005E2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32283" w14:textId="77777777" w:rsidR="00F307CA" w:rsidRDefault="00F307CA">
    <w:pPr>
      <w:pStyle w:val="a4"/>
      <w:tabs>
        <w:tab w:val="clear" w:pos="8306"/>
        <w:tab w:val="right" w:pos="828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00AC7" w14:textId="77777777" w:rsidR="005E2005" w:rsidRDefault="005E2005">
      <w:pPr>
        <w:spacing w:after="0" w:line="240" w:lineRule="auto"/>
      </w:pPr>
      <w:r>
        <w:separator/>
      </w:r>
    </w:p>
  </w:footnote>
  <w:footnote w:type="continuationSeparator" w:id="0">
    <w:p w14:paraId="1FC4C8B5" w14:textId="77777777" w:rsidR="005E2005" w:rsidRDefault="005E2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87DD2" w14:textId="77777777" w:rsidR="00F307CA" w:rsidRDefault="00B308F5">
    <w:pPr>
      <w:pStyle w:val="a3"/>
      <w:tabs>
        <w:tab w:val="clear" w:pos="8306"/>
      </w:tabs>
      <w:jc w:val="right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47CF151C" wp14:editId="6E69BB2B">
              <wp:simplePos x="0" y="0"/>
              <wp:positionH relativeFrom="page">
                <wp:posOffset>1143400</wp:posOffset>
              </wp:positionH>
              <wp:positionV relativeFrom="page">
                <wp:posOffset>429895</wp:posOffset>
              </wp:positionV>
              <wp:extent cx="2981961" cy="295275"/>
              <wp:effectExtent l="0" t="0" r="0" b="0"/>
              <wp:wrapNone/>
              <wp:docPr id="1073741826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1961" cy="295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7A9D9215" w14:textId="77777777" w:rsidR="00F307CA" w:rsidRDefault="00B308F5"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color w:val="4F81BD"/>
                              <w:sz w:val="38"/>
                              <w:szCs w:val="38"/>
                              <w:u w:color="4F81BD"/>
                            </w:rPr>
                            <w:t>Press Release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CF151C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6" style="position:absolute;left:0;text-align:left;margin-left:90.05pt;margin-top:33.85pt;width:234.8pt;height:23.25pt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" filled="f" stroked="f" strokeweight="1pt">
              <v:stroke miterlimit="4"/>
              <v:textbox inset="0,0,0,0">
                <w:txbxContent>
                  <w:p w14:paraId="7A9D9215" w14:textId="77777777" w:rsidR="00F307CA" w:rsidRDefault="00B308F5"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color w:val="4F81BD"/>
                        <w:sz w:val="38"/>
                        <w:szCs w:val="38"/>
                        <w:u w:color="4F81BD"/>
                      </w:rPr>
                      <w:t>Press Release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693E6551" wp14:editId="19C1C8A4">
              <wp:simplePos x="0" y="0"/>
              <wp:positionH relativeFrom="page">
                <wp:posOffset>1152524</wp:posOffset>
              </wp:positionH>
              <wp:positionV relativeFrom="page">
                <wp:posOffset>9324975</wp:posOffset>
              </wp:positionV>
              <wp:extent cx="6391275" cy="632460"/>
              <wp:effectExtent l="0" t="0" r="0" b="0"/>
              <wp:wrapNone/>
              <wp:docPr id="1073741827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36743BF6" w14:textId="77777777" w:rsidR="00401988" w:rsidRPr="000D0EB3" w:rsidRDefault="00401988" w:rsidP="00401988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</w:pPr>
                          <w:r w:rsidRPr="001A422B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 xml:space="preserve">Lidl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>Cyprus</w:t>
                          </w:r>
                          <w:r w:rsidRPr="001A422B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1A422B">
                            <w:rPr>
                              <w:rFonts w:ascii="Lidl Font Pro" w:hAnsi="Lidl Font Pro"/>
                              <w:sz w:val="22"/>
                              <w:szCs w:val="22"/>
                              <w:lang w:val="en-US"/>
                            </w:rPr>
                            <w:t xml:space="preserve">· </w:t>
                          </w:r>
                          <w:r w:rsidRPr="000D0EB3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Department of Corporate Affairs &amp; Sustainability</w:t>
                          </w:r>
                        </w:p>
                        <w:p w14:paraId="0E98436E" w14:textId="77777777" w:rsidR="00401988" w:rsidRPr="004300E2" w:rsidRDefault="00401988" w:rsidP="00401988">
                          <w:pPr>
                            <w:pStyle w:val="FuzeileText"/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</w:pPr>
                          <w:r w:rsidRPr="004300E2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 xml:space="preserve">Industrial Area of </w:t>
                          </w:r>
                          <w:proofErr w:type="spellStart"/>
                          <w:r w:rsidRPr="004300E2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>Aradippou</w:t>
                          </w:r>
                          <w:proofErr w:type="spellEnd"/>
                          <w:r w:rsidRPr="004300E2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 xml:space="preserve">, 2 </w:t>
                          </w:r>
                          <w:proofErr w:type="spellStart"/>
                          <w:r w:rsidRPr="004300E2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>Pigasou</w:t>
                          </w:r>
                          <w:proofErr w:type="spellEnd"/>
                          <w:r w:rsidRPr="004300E2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 xml:space="preserve"> Street, CY-7100, </w:t>
                          </w:r>
                          <w:proofErr w:type="spellStart"/>
                          <w:r w:rsidRPr="004300E2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>Aradippou</w:t>
                          </w:r>
                          <w:proofErr w:type="spellEnd"/>
                          <w:r w:rsidRPr="004300E2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4300E2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>Larnaca</w:t>
                          </w:r>
                          <w:proofErr w:type="spellEnd"/>
                          <w:r w:rsidRPr="004300E2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br/>
                            <w:t xml:space="preserve">P.O. 42542, CY-6534 </w:t>
                          </w:r>
                          <w:r w:rsidRPr="004300E2">
                            <w:rPr>
                              <w:rFonts w:ascii="Lidl Font Pro" w:hAnsi="Lidl Font Pro"/>
                              <w:sz w:val="22"/>
                              <w:szCs w:val="22"/>
                              <w:lang w:val="en-US"/>
                            </w:rPr>
                            <w:t xml:space="preserve">· +357 </w:t>
                          </w:r>
                          <w:r w:rsidRPr="004300E2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 xml:space="preserve">24201100 </w:t>
                          </w:r>
                          <w:r w:rsidRPr="004300E2">
                            <w:rPr>
                              <w:rFonts w:ascii="Lidl Font Pro" w:hAnsi="Lidl Font Pro"/>
                              <w:sz w:val="22"/>
                              <w:szCs w:val="22"/>
                              <w:lang w:val="en-US"/>
                            </w:rPr>
                            <w:t>·</w:t>
                          </w:r>
                          <w:r w:rsidRPr="004300E2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 xml:space="preserve"> press@lidl.com.cy</w:t>
                          </w:r>
                        </w:p>
                        <w:p w14:paraId="3D6E48D6" w14:textId="5D227967" w:rsidR="00F307CA" w:rsidRPr="00401988" w:rsidRDefault="00F307CA" w:rsidP="00401988">
                          <w:pPr>
                            <w:spacing w:after="0" w:line="240" w:lineRule="auto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93E6551" id="_x0000_s1027" type="#_x0000_t202" alt="Text Box 9" style="position:absolute;left:0;text-align:left;margin-left:90.75pt;margin-top:734.25pt;width:503.25pt;height:49.8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" filled="f" stroked="f" strokeweight="1pt">
              <v:stroke miterlimit="4"/>
              <v:textbox inset="0,0,0,0">
                <w:txbxContent>
                  <w:p w14:paraId="36743BF6" w14:textId="77777777" w:rsidR="00401988" w:rsidRPr="000D0EB3" w:rsidRDefault="00401988" w:rsidP="00401988">
                    <w:pPr>
                      <w:pStyle w:val="FuzeileText"/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</w:pPr>
                    <w:r w:rsidRPr="001A422B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 xml:space="preserve">Lidl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>Cyprus</w:t>
                    </w:r>
                    <w:r w:rsidRPr="001A422B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1A422B">
                      <w:rPr>
                        <w:rFonts w:ascii="Lidl Font Pro" w:hAnsi="Lidl Font Pro"/>
                        <w:sz w:val="22"/>
                        <w:szCs w:val="22"/>
                        <w:lang w:val="en-US"/>
                      </w:rPr>
                      <w:t xml:space="preserve">· </w:t>
                    </w:r>
                    <w:r w:rsidRPr="000D0EB3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Department of Corporate Affairs &amp; Sustainability</w:t>
                    </w:r>
                  </w:p>
                  <w:p w14:paraId="0E98436E" w14:textId="77777777" w:rsidR="00401988" w:rsidRPr="004300E2" w:rsidRDefault="00401988" w:rsidP="00401988">
                    <w:pPr>
                      <w:pStyle w:val="FuzeileText"/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</w:pPr>
                    <w:r w:rsidRPr="004300E2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 xml:space="preserve">Industrial Area of </w:t>
                    </w:r>
                    <w:proofErr w:type="spellStart"/>
                    <w:r w:rsidRPr="004300E2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>Aradippou</w:t>
                    </w:r>
                    <w:proofErr w:type="spellEnd"/>
                    <w:r w:rsidRPr="004300E2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 xml:space="preserve">, 2 </w:t>
                    </w:r>
                    <w:proofErr w:type="spellStart"/>
                    <w:r w:rsidRPr="004300E2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>Pigasou</w:t>
                    </w:r>
                    <w:proofErr w:type="spellEnd"/>
                    <w:r w:rsidRPr="004300E2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 xml:space="preserve"> Street, CY-7100, </w:t>
                    </w:r>
                    <w:proofErr w:type="spellStart"/>
                    <w:r w:rsidRPr="004300E2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>Aradippou</w:t>
                    </w:r>
                    <w:proofErr w:type="spellEnd"/>
                    <w:r w:rsidRPr="004300E2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 xml:space="preserve">, </w:t>
                    </w:r>
                    <w:proofErr w:type="spellStart"/>
                    <w:r w:rsidRPr="004300E2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>Larnaca</w:t>
                    </w:r>
                    <w:proofErr w:type="spellEnd"/>
                    <w:r w:rsidRPr="004300E2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br/>
                      <w:t xml:space="preserve">P.O. 42542, CY-6534 </w:t>
                    </w:r>
                    <w:r w:rsidRPr="004300E2">
                      <w:rPr>
                        <w:rFonts w:ascii="Lidl Font Pro" w:hAnsi="Lidl Font Pro"/>
                        <w:sz w:val="22"/>
                        <w:szCs w:val="22"/>
                        <w:lang w:val="en-US"/>
                      </w:rPr>
                      <w:t xml:space="preserve">· +357 </w:t>
                    </w:r>
                    <w:r w:rsidRPr="004300E2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 xml:space="preserve">24201100 </w:t>
                    </w:r>
                    <w:r w:rsidRPr="004300E2">
                      <w:rPr>
                        <w:rFonts w:ascii="Lidl Font Pro" w:hAnsi="Lidl Font Pro"/>
                        <w:sz w:val="22"/>
                        <w:szCs w:val="22"/>
                        <w:lang w:val="en-US"/>
                      </w:rPr>
                      <w:t>·</w:t>
                    </w:r>
                    <w:r w:rsidRPr="004300E2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 xml:space="preserve"> press@lidl.com.cy</w:t>
                    </w:r>
                  </w:p>
                  <w:p w14:paraId="3D6E48D6" w14:textId="5D227967" w:rsidR="00F307CA" w:rsidRPr="00401988" w:rsidRDefault="00F307CA" w:rsidP="00401988">
                    <w:pPr>
                      <w:spacing w:after="0" w:line="240" w:lineRule="auto"/>
                      <w:rPr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60288" behindDoc="1" locked="0" layoutInCell="1" allowOverlap="1" wp14:anchorId="3A3B0ADA" wp14:editId="061C2DC8">
          <wp:simplePos x="0" y="0"/>
          <wp:positionH relativeFrom="page">
            <wp:posOffset>19050</wp:posOffset>
          </wp:positionH>
          <wp:positionV relativeFrom="page">
            <wp:posOffset>10779125</wp:posOffset>
          </wp:positionV>
          <wp:extent cx="7534275" cy="813435"/>
          <wp:effectExtent l="0" t="0" r="0" b="0"/>
          <wp:wrapNone/>
          <wp:docPr id="1073741828" name="officeArt object" descr="Picture 29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8" name="Picture 296" descr="Picture 29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34275" cy="81343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61312" behindDoc="1" locked="0" layoutInCell="1" allowOverlap="1" wp14:anchorId="02150A4E" wp14:editId="7C391219">
          <wp:simplePos x="0" y="0"/>
          <wp:positionH relativeFrom="page">
            <wp:posOffset>38100</wp:posOffset>
          </wp:positionH>
          <wp:positionV relativeFrom="page">
            <wp:posOffset>9928225</wp:posOffset>
          </wp:positionV>
          <wp:extent cx="7475855" cy="815340"/>
          <wp:effectExtent l="0" t="0" r="0" b="0"/>
          <wp:wrapNone/>
          <wp:docPr id="1073741829" name="officeArt object" descr="Picture 29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9" name="Picture 295" descr="Picture 295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475855" cy="81534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34783907" wp14:editId="03309A56">
          <wp:extent cx="906235" cy="906780"/>
          <wp:effectExtent l="0" t="0" r="0" b="0"/>
          <wp:docPr id="1073741825" name="officeArt object" descr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Εικόνα 1" descr="Εικόνα 1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906235" cy="90678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7CA"/>
    <w:rsid w:val="002E4177"/>
    <w:rsid w:val="00401988"/>
    <w:rsid w:val="00525D54"/>
    <w:rsid w:val="005E2005"/>
    <w:rsid w:val="00704A09"/>
    <w:rsid w:val="00B308F5"/>
    <w:rsid w:val="00F30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56D82A"/>
  <w15:docId w15:val="{964AC092-71C9-4D51-A7D3-68C9327BD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l-GR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pPr>
      <w:tabs>
        <w:tab w:val="center" w:pos="4153"/>
        <w:tab w:val="right" w:pos="8306"/>
      </w:tabs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paragraph" w:customStyle="1" w:styleId="FuzeileText">
    <w:name w:val="Fußzeile (Text)"/>
    <w:uiPriority w:val="8"/>
    <w:qFormat/>
    <w:pPr>
      <w:spacing w:after="40" w:line="276" w:lineRule="auto"/>
    </w:pPr>
    <w:rPr>
      <w:rFonts w:ascii="Calibri" w:hAnsi="Calibri" w:cs="Arial Unicode MS"/>
      <w:color w:val="000000"/>
      <w:sz w:val="14"/>
      <w:szCs w:val="14"/>
      <w:u w:color="000000"/>
      <w:lang w:val="de-DE"/>
    </w:rPr>
  </w:style>
  <w:style w:type="paragraph" w:styleId="a4">
    <w:name w:val="footer"/>
    <w:pPr>
      <w:tabs>
        <w:tab w:val="center" w:pos="4153"/>
        <w:tab w:val="right" w:pos="8306"/>
      </w:tabs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customStyle="1" w:styleId="EinfAbs">
    <w:name w:val="[Einf. Abs.]"/>
    <w:pPr>
      <w:widowControl w:val="0"/>
      <w:spacing w:line="288" w:lineRule="auto"/>
    </w:pPr>
    <w:rPr>
      <w:rFonts w:ascii="Calibri" w:eastAsia="Calibri" w:hAnsi="Calibri" w:cs="Calibri"/>
      <w:color w:val="000000"/>
      <w:sz w:val="24"/>
      <w:szCs w:val="24"/>
      <w:u w:color="000000"/>
      <w:lang w:val="de-DE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Lidl Font Pro" w:eastAsia="Lidl Font Pro" w:hAnsi="Lidl Font Pro" w:cs="Lidl Font Pro"/>
      <w:b/>
      <w:bCs/>
      <w:outline w:val="0"/>
      <w:color w:val="1F497D"/>
      <w:u w:color="1F497D"/>
      <w:lang w:val="en-US"/>
    </w:rPr>
  </w:style>
  <w:style w:type="character" w:styleId="a5">
    <w:name w:val="annotation reference"/>
    <w:basedOn w:val="a0"/>
    <w:uiPriority w:val="99"/>
    <w:semiHidden/>
    <w:unhideWhenUsed/>
    <w:rsid w:val="00401988"/>
    <w:rPr>
      <w:sz w:val="16"/>
      <w:szCs w:val="16"/>
    </w:rPr>
  </w:style>
  <w:style w:type="paragraph" w:styleId="a6">
    <w:name w:val="annotation text"/>
    <w:basedOn w:val="a"/>
    <w:link w:val="Char"/>
    <w:uiPriority w:val="99"/>
    <w:unhideWhenUsed/>
    <w:rsid w:val="00401988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6"/>
    <w:uiPriority w:val="99"/>
    <w:rsid w:val="00401988"/>
    <w:rPr>
      <w:rFonts w:ascii="Calibri" w:hAnsi="Calibri" w:cs="Arial Unicode MS"/>
      <w:color w:val="000000"/>
      <w:u w:color="000000"/>
      <w:lang w:val="de-DE"/>
    </w:rPr>
  </w:style>
  <w:style w:type="paragraph" w:styleId="a7">
    <w:name w:val="annotation subject"/>
    <w:basedOn w:val="a6"/>
    <w:next w:val="a6"/>
    <w:link w:val="Char0"/>
    <w:uiPriority w:val="99"/>
    <w:semiHidden/>
    <w:unhideWhenUsed/>
    <w:rsid w:val="00401988"/>
    <w:rPr>
      <w:b/>
      <w:bCs/>
    </w:rPr>
  </w:style>
  <w:style w:type="character" w:customStyle="1" w:styleId="Char0">
    <w:name w:val="Θέμα σχολίου Char"/>
    <w:basedOn w:val="Char"/>
    <w:link w:val="a7"/>
    <w:uiPriority w:val="99"/>
    <w:semiHidden/>
    <w:rsid w:val="00401988"/>
    <w:rPr>
      <w:rFonts w:ascii="Calibri" w:hAnsi="Calibri" w:cs="Arial Unicode MS"/>
      <w:b/>
      <w:bCs/>
      <w:color w:val="000000"/>
      <w:u w:color="00000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lidlcy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lidlfoodacademy.com.cy/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rporate.lidl.com.cy/el/" TargetMode="External"/><Relationship Id="rId11" Type="http://schemas.openxmlformats.org/officeDocument/2006/relationships/hyperlink" Target="https://www.linkedin.com/company/lidl-cyprus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twitter.com/Lidl_Cyprus_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lidl_cyprus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2137</Characters>
  <Application>Microsoft Office Word</Application>
  <DocSecurity>0</DocSecurity>
  <Lines>17</Lines>
  <Paragraphs>5</Paragraphs>
  <ScaleCrop>false</ScaleCrop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ROUKOUDI (ΜΑΡΙΑ ΡΟΥΚΟΥΔΗ)</cp:lastModifiedBy>
  <cp:revision>6</cp:revision>
  <dcterms:created xsi:type="dcterms:W3CDTF">2025-01-03T09:15:00Z</dcterms:created>
  <dcterms:modified xsi:type="dcterms:W3CDTF">2025-01-16T09:30:00Z</dcterms:modified>
</cp:coreProperties>
</file>