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6BFA" w:rsidRPr="00D5347E" w:rsidRDefault="00D5347E" w:rsidP="000D6BFA">
      <w:pPr>
        <w:pStyle w:val="EinfAbs"/>
        <w:rPr>
          <w:rFonts w:ascii="Lidl Font Cond Pro" w:hAnsi="Lidl Font Cond Pro" w:cs="Calibri-Bold"/>
          <w:b/>
          <w:bCs/>
          <w:caps/>
          <w:color w:val="002060"/>
          <w:sz w:val="36"/>
          <w:szCs w:val="36"/>
          <w:lang w:val="el-GR"/>
        </w:rPr>
      </w:pPr>
      <w:r w:rsidRPr="00D5347E">
        <w:rPr>
          <w:rFonts w:ascii="Lidl Font Cond Pro" w:hAnsi="Lidl Font Cond Pro" w:cs="Calibri-Bold"/>
          <w:b/>
          <w:bCs/>
          <w:color w:val="1F497D" w:themeColor="text2"/>
          <w:sz w:val="36"/>
          <w:szCs w:val="36"/>
          <w:lang w:val="el-GR"/>
        </w:rPr>
        <w:t xml:space="preserve">Η </w:t>
      </w:r>
      <w:r w:rsidR="00CE7ED8" w:rsidRPr="00D5347E">
        <w:rPr>
          <w:rFonts w:ascii="Lidl Font Cond Pro" w:hAnsi="Lidl Font Cond Pro" w:cs="Calibri-Bold"/>
          <w:b/>
          <w:bCs/>
          <w:color w:val="1F497D" w:themeColor="text2"/>
          <w:sz w:val="36"/>
          <w:szCs w:val="36"/>
          <w:lang w:val="el-GR"/>
        </w:rPr>
        <w:t xml:space="preserve">LIDL ΚΥΠΡΟΥ </w:t>
      </w:r>
      <w:r w:rsidRPr="00D5347E">
        <w:rPr>
          <w:rFonts w:ascii="Lidl Font Cond Pro" w:hAnsi="Lidl Font Cond Pro" w:cs="Calibri-Bold"/>
          <w:b/>
          <w:bCs/>
          <w:color w:val="1F497D" w:themeColor="text2"/>
          <w:sz w:val="36"/>
          <w:szCs w:val="36"/>
          <w:lang w:val="el-GR"/>
        </w:rPr>
        <w:t>ΑΠΟΣΥΡΕΙ ΠΡΩΤΗ ΚΑΙ ΟΡΙΣΤΙΚΑ ΤΑ ΠΛΑΣΤΙΚΑ ΜΙΑΣ ΧΡΗΣΗΣ</w:t>
      </w:r>
    </w:p>
    <w:p w:rsidR="000D6BFA" w:rsidRPr="00D5347E" w:rsidRDefault="000D6BFA" w:rsidP="000D6BFA">
      <w:pPr>
        <w:pStyle w:val="EinfAbs"/>
        <w:rPr>
          <w:rFonts w:ascii="Lidl Font Cond Pro" w:hAnsi="Lidl Font Cond Pro" w:cs="Calibri-Bold"/>
          <w:b/>
          <w:bCs/>
          <w:caps/>
          <w:color w:val="1F497D"/>
          <w:sz w:val="36"/>
          <w:szCs w:val="36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Η </w:t>
      </w:r>
      <w:proofErr w:type="spellStart"/>
      <w:r w:rsidRPr="00D5347E">
        <w:rPr>
          <w:rFonts w:ascii="Lidl Font Cond Pro" w:hAnsi="Lidl Font Cond Pro"/>
          <w:b/>
          <w:lang w:val="el-GR"/>
        </w:rPr>
        <w:t>Lidl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Κύπρου</w:t>
      </w:r>
      <w:r w:rsidRPr="00D5347E">
        <w:rPr>
          <w:rFonts w:ascii="Lidl Font Cond Pro" w:hAnsi="Lidl Font Cond Pro"/>
          <w:lang w:val="el-GR"/>
        </w:rPr>
        <w:t xml:space="preserve"> είναι η </w:t>
      </w:r>
      <w:r w:rsidRPr="00D5347E">
        <w:rPr>
          <w:rFonts w:ascii="Lidl Font Cond Pro" w:hAnsi="Lidl Font Cond Pro"/>
          <w:b/>
          <w:lang w:val="el-GR"/>
        </w:rPr>
        <w:t xml:space="preserve">πρώτη </w:t>
      </w:r>
      <w:r w:rsidRPr="00D5347E">
        <w:rPr>
          <w:rFonts w:ascii="Lidl Font Cond Pro" w:hAnsi="Lidl Font Cond Pro"/>
          <w:lang w:val="el-GR"/>
        </w:rPr>
        <w:t xml:space="preserve">επιχείρηση οργανωμένου λιανεμπορίου τροφίμων στην Κύπρο που </w:t>
      </w:r>
      <w:r w:rsidRPr="00D5347E">
        <w:rPr>
          <w:rFonts w:ascii="Lidl Font Cond Pro" w:hAnsi="Lidl Font Cond Pro"/>
          <w:b/>
          <w:lang w:val="el-GR"/>
        </w:rPr>
        <w:t>αποσύρει οριστικά</w:t>
      </w:r>
      <w:r w:rsidRPr="00D5347E">
        <w:rPr>
          <w:rFonts w:ascii="Lidl Font Cond Pro" w:hAnsi="Lidl Font Cond Pro"/>
          <w:lang w:val="el-GR"/>
        </w:rPr>
        <w:t xml:space="preserve"> από τα καταστήματά της </w:t>
      </w:r>
      <w:r w:rsidRPr="00D5347E">
        <w:rPr>
          <w:rFonts w:ascii="Lidl Font Cond Pro" w:hAnsi="Lidl Font Cond Pro"/>
          <w:b/>
          <w:lang w:val="el-GR"/>
        </w:rPr>
        <w:t>στις 31.12.2019</w:t>
      </w:r>
      <w:r w:rsidRPr="00D5347E">
        <w:rPr>
          <w:rFonts w:ascii="Lidl Font Cond Pro" w:hAnsi="Lidl Font Cond Pro"/>
          <w:lang w:val="el-GR"/>
        </w:rPr>
        <w:t xml:space="preserve"> τα </w:t>
      </w:r>
      <w:r w:rsidRPr="00D5347E">
        <w:rPr>
          <w:rFonts w:ascii="Lidl Font Cond Pro" w:hAnsi="Lidl Font Cond Pro"/>
          <w:b/>
          <w:lang w:val="el-GR"/>
        </w:rPr>
        <w:t xml:space="preserve">πλαστικά μίας χρήσης, </w:t>
      </w:r>
      <w:r w:rsidRPr="00D5347E">
        <w:rPr>
          <w:rFonts w:ascii="Lidl Font Cond Pro" w:hAnsi="Lidl Font Cond Pro"/>
          <w:lang w:val="el-GR"/>
        </w:rPr>
        <w:t xml:space="preserve">όπως </w:t>
      </w:r>
      <w:proofErr w:type="spellStart"/>
      <w:r w:rsidRPr="00D5347E">
        <w:rPr>
          <w:rFonts w:ascii="Lidl Font Cond Pro" w:hAnsi="Lidl Font Cond Pro"/>
          <w:lang w:val="el-GR"/>
        </w:rPr>
        <w:t>καλαµάκια</w:t>
      </w:r>
      <w:proofErr w:type="spellEnd"/>
      <w:r w:rsidRPr="00D5347E">
        <w:rPr>
          <w:rFonts w:ascii="Lidl Font Cond Pro" w:hAnsi="Lidl Font Cond Pro"/>
          <w:lang w:val="el-GR"/>
        </w:rPr>
        <w:t xml:space="preserve">, ποτήρια, πιάτα, μαχαιροπίρουνα και </w:t>
      </w:r>
      <w:proofErr w:type="spellStart"/>
      <w:r w:rsidRPr="00D5347E">
        <w:rPr>
          <w:rFonts w:ascii="Lidl Font Cond Pro" w:hAnsi="Lidl Font Cond Pro"/>
          <w:lang w:val="el-GR"/>
        </w:rPr>
        <w:t>μπατονέτες</w:t>
      </w:r>
      <w:proofErr w:type="spellEnd"/>
      <w:r w:rsidRPr="00D5347E">
        <w:rPr>
          <w:rFonts w:ascii="Lidl Font Cond Pro" w:hAnsi="Lidl Font Cond Pro"/>
          <w:lang w:val="el-GR"/>
        </w:rPr>
        <w:t>.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b/>
          <w:lang w:val="el-GR"/>
        </w:rPr>
        <w:t>Μέχρι το 2025</w:t>
      </w:r>
      <w:r w:rsidRPr="00D5347E">
        <w:rPr>
          <w:rFonts w:ascii="Lidl Font Cond Pro" w:hAnsi="Lidl Font Cond Pro"/>
          <w:lang w:val="el-GR"/>
        </w:rPr>
        <w:t xml:space="preserve"> η </w:t>
      </w:r>
      <w:proofErr w:type="spellStart"/>
      <w:r w:rsidRPr="00D5347E">
        <w:rPr>
          <w:rFonts w:ascii="Lidl Font Cond Pro" w:hAnsi="Lidl Font Cond Pro"/>
          <w:lang w:val="el-GR"/>
        </w:rPr>
        <w:t>Lidl</w:t>
      </w:r>
      <w:proofErr w:type="spellEnd"/>
      <w:r w:rsidRPr="00D5347E">
        <w:rPr>
          <w:rFonts w:ascii="Lidl Font Cond Pro" w:hAnsi="Lidl Font Cond Pro"/>
          <w:lang w:val="el-GR"/>
        </w:rPr>
        <w:t xml:space="preserve"> Κύπρου δεσμεύεται για </w:t>
      </w:r>
      <w:r w:rsidRPr="00D5347E">
        <w:rPr>
          <w:rFonts w:ascii="Lidl Font Cond Pro" w:hAnsi="Lidl Font Cond Pro"/>
          <w:b/>
          <w:lang w:val="el-GR"/>
        </w:rPr>
        <w:t>περαιτέρω μείωση του πλαστικού κατά 20%</w:t>
      </w:r>
      <w:r w:rsidRPr="00D5347E">
        <w:rPr>
          <w:rFonts w:ascii="Lidl Font Cond Pro" w:hAnsi="Lidl Font Cond Pro"/>
          <w:lang w:val="el-GR"/>
        </w:rPr>
        <w:t xml:space="preserve"> και τη </w:t>
      </w:r>
      <w:r w:rsidRPr="00D5347E">
        <w:rPr>
          <w:rFonts w:ascii="Lidl Font Cond Pro" w:hAnsi="Lidl Font Cond Pro"/>
          <w:b/>
          <w:lang w:val="el-GR"/>
        </w:rPr>
        <w:t>χρήση 100% ανακυκλώσιμων υλικών</w:t>
      </w:r>
      <w:r w:rsidRPr="00D5347E">
        <w:rPr>
          <w:rFonts w:ascii="Lidl Font Cond Pro" w:hAnsi="Lidl Font Cond Pro"/>
          <w:lang w:val="el-GR"/>
        </w:rPr>
        <w:t xml:space="preserve"> στις συσκευασίες προϊόντων ιδιωτικής ετικέτας.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color w:val="FF0000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Τα μέτρα αυτά αποτελούν μέρος του </w:t>
      </w:r>
      <w:proofErr w:type="spellStart"/>
      <w:r w:rsidRPr="00D5347E">
        <w:rPr>
          <w:rFonts w:ascii="Lidl Font Cond Pro" w:hAnsi="Lidl Font Cond Pro"/>
          <w:b/>
          <w:lang w:val="el-GR"/>
        </w:rPr>
        <w:t>REset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</w:t>
      </w:r>
      <w:proofErr w:type="spellStart"/>
      <w:r w:rsidRPr="00D5347E">
        <w:rPr>
          <w:rFonts w:ascii="Lidl Font Cond Pro" w:hAnsi="Lidl Font Cond Pro"/>
          <w:b/>
          <w:lang w:val="el-GR"/>
        </w:rPr>
        <w:t>Plastic</w:t>
      </w:r>
      <w:proofErr w:type="spellEnd"/>
      <w:r w:rsidRPr="00D5347E">
        <w:rPr>
          <w:rFonts w:ascii="Lidl Font Cond Pro" w:hAnsi="Lidl Font Cond Pro"/>
          <w:lang w:val="el-GR"/>
        </w:rPr>
        <w:t xml:space="preserve">, της διεθνούς στρατηγικής του ομίλου </w:t>
      </w:r>
      <w:proofErr w:type="spellStart"/>
      <w:r w:rsidRPr="00D5347E">
        <w:rPr>
          <w:rFonts w:ascii="Lidl Font Cond Pro" w:hAnsi="Lidl Font Cond Pro"/>
          <w:lang w:val="el-GR"/>
        </w:rPr>
        <w:t>Schwarz</w:t>
      </w:r>
      <w:proofErr w:type="spellEnd"/>
      <w:r w:rsidRPr="00D5347E">
        <w:rPr>
          <w:rFonts w:ascii="Lidl Font Cond Pro" w:hAnsi="Lidl Font Cond Pro"/>
          <w:lang w:val="el-GR"/>
        </w:rPr>
        <w:t xml:space="preserve"> για το πλαστικό, στην οποία συμμετέχει και η </w:t>
      </w:r>
      <w:proofErr w:type="spellStart"/>
      <w:r w:rsidRPr="00D5347E">
        <w:rPr>
          <w:rFonts w:ascii="Lidl Font Cond Pro" w:hAnsi="Lidl Font Cond Pro"/>
          <w:lang w:val="el-GR"/>
        </w:rPr>
        <w:t>Lidl</w:t>
      </w:r>
      <w:proofErr w:type="spellEnd"/>
      <w:r w:rsidRPr="00D5347E">
        <w:rPr>
          <w:rFonts w:ascii="Lidl Font Cond Pro" w:hAnsi="Lidl Font Cond Pro"/>
          <w:lang w:val="el-GR"/>
        </w:rPr>
        <w:t xml:space="preserve"> Κύπρου. 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</w:rPr>
        <w:t>O</w:t>
      </w:r>
      <w:r w:rsidRPr="00D5347E">
        <w:rPr>
          <w:rFonts w:ascii="Lidl Font Cond Pro" w:hAnsi="Lidl Font Cond Pro"/>
          <w:lang w:val="el-GR"/>
        </w:rPr>
        <w:t xml:space="preserve"> όμιλος </w:t>
      </w:r>
      <w:proofErr w:type="spellStart"/>
      <w:r w:rsidRPr="00D5347E">
        <w:rPr>
          <w:rFonts w:ascii="Lidl Font Cond Pro" w:hAnsi="Lidl Font Cond Pro"/>
          <w:lang w:val="el-GR"/>
        </w:rPr>
        <w:t>Schwarz</w:t>
      </w:r>
      <w:proofErr w:type="spellEnd"/>
      <w:r w:rsidRPr="00D5347E">
        <w:rPr>
          <w:rFonts w:ascii="Lidl Font Cond Pro" w:hAnsi="Lidl Font Cond Pro"/>
          <w:lang w:val="el-GR"/>
        </w:rPr>
        <w:t xml:space="preserve">, στον οποίο ανήκουν οι αλυσίδες λιανικής </w:t>
      </w:r>
      <w:proofErr w:type="spellStart"/>
      <w:r w:rsidRPr="00D5347E">
        <w:rPr>
          <w:rFonts w:ascii="Lidl Font Cond Pro" w:hAnsi="Lidl Font Cond Pro"/>
          <w:lang w:val="el-GR"/>
        </w:rPr>
        <w:t>Lidl</w:t>
      </w:r>
      <w:proofErr w:type="spellEnd"/>
      <w:r w:rsidRPr="00D5347E">
        <w:rPr>
          <w:rFonts w:ascii="Lidl Font Cond Pro" w:hAnsi="Lidl Font Cond Pro"/>
          <w:lang w:val="el-GR"/>
        </w:rPr>
        <w:t xml:space="preserve"> και </w:t>
      </w:r>
      <w:proofErr w:type="spellStart"/>
      <w:r w:rsidRPr="00D5347E">
        <w:rPr>
          <w:rFonts w:ascii="Lidl Font Cond Pro" w:hAnsi="Lidl Font Cond Pro"/>
          <w:lang w:val="el-GR"/>
        </w:rPr>
        <w:t>Kaufland</w:t>
      </w:r>
      <w:proofErr w:type="spellEnd"/>
      <w:r w:rsidRPr="00D5347E">
        <w:rPr>
          <w:rFonts w:ascii="Lidl Font Cond Pro" w:hAnsi="Lidl Font Cond Pro"/>
          <w:lang w:val="el-GR"/>
        </w:rPr>
        <w:t xml:space="preserve"> και αποτελεί μία από τις μεγαλύτερες εμπορικές επιχειρήσεις σε διεθνές επίπεδο, αναγνωρίζει και αναλαμβάνει την ευθύνη που του αναλογεί για το περιβάλλον. Με την πρωτοβουλία </w:t>
      </w:r>
      <w:proofErr w:type="spellStart"/>
      <w:r w:rsidRPr="00D5347E">
        <w:rPr>
          <w:rFonts w:ascii="Lidl Font Cond Pro" w:hAnsi="Lidl Font Cond Pro"/>
          <w:b/>
          <w:lang w:val="el-GR"/>
        </w:rPr>
        <w:t>REset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</w:t>
      </w:r>
      <w:proofErr w:type="spellStart"/>
      <w:r w:rsidRPr="00D5347E">
        <w:rPr>
          <w:rFonts w:ascii="Lidl Font Cond Pro" w:hAnsi="Lidl Font Cond Pro"/>
          <w:b/>
          <w:lang w:val="el-GR"/>
        </w:rPr>
        <w:t>Plastic</w:t>
      </w:r>
      <w:proofErr w:type="spellEnd"/>
      <w:r w:rsidRPr="00D5347E">
        <w:rPr>
          <w:rFonts w:ascii="Lidl Font Cond Pro" w:hAnsi="Lidl Font Cond Pro"/>
          <w:lang w:val="el-GR"/>
        </w:rPr>
        <w:t>, έχει αναπτύξει μια ολιστική, διεθνή στρατηγική που περιλαμβάνει πέντε τομείς δράσης: την αποφυγή, τον (</w:t>
      </w:r>
      <w:proofErr w:type="spellStart"/>
      <w:r w:rsidRPr="00D5347E">
        <w:rPr>
          <w:rFonts w:ascii="Lidl Font Cond Pro" w:hAnsi="Lidl Font Cond Pro"/>
          <w:lang w:val="el-GR"/>
        </w:rPr>
        <w:t>επανα</w:t>
      </w:r>
      <w:proofErr w:type="spellEnd"/>
      <w:r w:rsidRPr="00D5347E">
        <w:rPr>
          <w:rFonts w:ascii="Lidl Font Cond Pro" w:hAnsi="Lidl Font Cond Pro"/>
          <w:lang w:val="el-GR"/>
        </w:rPr>
        <w:t>)σχεδιασμό, την ανακύκλωση, την απομάκρυνση και την έρευνα. Έτσι μειώνεται η χρήση του πλαστικού και κλείνει ο κύκλος στο πλαίσιο της κυκλικής οικονομίας.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Τα πεδία δράσης της πρωτοβουλίας </w:t>
      </w:r>
      <w:proofErr w:type="spellStart"/>
      <w:r w:rsidRPr="00D5347E">
        <w:rPr>
          <w:rFonts w:ascii="Lidl Font Cond Pro" w:hAnsi="Lidl Font Cond Pro"/>
          <w:b/>
          <w:lang w:val="el-GR"/>
        </w:rPr>
        <w:t>REset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</w:t>
      </w:r>
      <w:proofErr w:type="spellStart"/>
      <w:r w:rsidRPr="00D5347E">
        <w:rPr>
          <w:rFonts w:ascii="Lidl Font Cond Pro" w:hAnsi="Lidl Font Cond Pro"/>
          <w:b/>
          <w:lang w:val="el-GR"/>
        </w:rPr>
        <w:t>Plastic</w:t>
      </w:r>
      <w:proofErr w:type="spellEnd"/>
      <w:r w:rsidRPr="00D5347E">
        <w:rPr>
          <w:rFonts w:ascii="Lidl Font Cond Pro" w:hAnsi="Lidl Font Cond Pro"/>
          <w:lang w:val="el-GR"/>
        </w:rPr>
        <w:t xml:space="preserve"> είναι τα εξής: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b/>
          <w:lang w:val="el-GR"/>
        </w:rPr>
      </w:pPr>
      <w:proofErr w:type="spellStart"/>
      <w:r w:rsidRPr="00D5347E">
        <w:rPr>
          <w:rFonts w:ascii="Lidl Font Cond Pro" w:hAnsi="Lidl Font Cond Pro"/>
          <w:b/>
          <w:lang w:val="el-GR"/>
        </w:rPr>
        <w:t>REduce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/ Αποφυγή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>Αποφυγή χρήσης πλαστικού όπου είναι εφικτό και βιώσιμο</w:t>
      </w:r>
    </w:p>
    <w:p w:rsid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C01B9D" w:rsidRDefault="00C01B9D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C01B9D" w:rsidRDefault="00C01B9D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C01B9D" w:rsidRPr="00D5347E" w:rsidRDefault="00C01B9D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bookmarkStart w:id="0" w:name="_GoBack"/>
      <w:bookmarkEnd w:id="0"/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b/>
          <w:lang w:val="el-GR"/>
        </w:rPr>
      </w:pPr>
      <w:proofErr w:type="spellStart"/>
      <w:r w:rsidRPr="00D5347E">
        <w:rPr>
          <w:rFonts w:ascii="Lidl Font Cond Pro" w:hAnsi="Lidl Font Cond Pro"/>
          <w:b/>
          <w:lang w:val="el-GR"/>
        </w:rPr>
        <w:t>REdesign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/ (</w:t>
      </w:r>
      <w:proofErr w:type="spellStart"/>
      <w:r w:rsidRPr="00D5347E">
        <w:rPr>
          <w:rFonts w:ascii="Lidl Font Cond Pro" w:hAnsi="Lidl Font Cond Pro"/>
          <w:b/>
          <w:lang w:val="el-GR"/>
        </w:rPr>
        <w:t>Επανα</w:t>
      </w:r>
      <w:proofErr w:type="spellEnd"/>
      <w:r w:rsidRPr="00D5347E">
        <w:rPr>
          <w:rFonts w:ascii="Lidl Font Cond Pro" w:hAnsi="Lidl Font Cond Pro"/>
          <w:b/>
          <w:lang w:val="el-GR"/>
        </w:rPr>
        <w:t>)σχεδιασμός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>(</w:t>
      </w:r>
      <w:proofErr w:type="spellStart"/>
      <w:r w:rsidRPr="00D5347E">
        <w:rPr>
          <w:rFonts w:ascii="Lidl Font Cond Pro" w:hAnsi="Lidl Font Cond Pro"/>
          <w:lang w:val="el-GR"/>
        </w:rPr>
        <w:t>Επανα</w:t>
      </w:r>
      <w:proofErr w:type="spellEnd"/>
      <w:r w:rsidRPr="00D5347E">
        <w:rPr>
          <w:rFonts w:ascii="Lidl Font Cond Pro" w:hAnsi="Lidl Font Cond Pro"/>
          <w:lang w:val="el-GR"/>
        </w:rPr>
        <w:t>)σχεδιασμός προϊόντων ώστε να είναι ανακυκλώσιμα και να κλείνει ο κύκλος στο πλαίσιο της κυκλικής οικονομίας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b/>
          <w:lang w:val="el-GR"/>
        </w:rPr>
      </w:pPr>
      <w:proofErr w:type="spellStart"/>
      <w:r w:rsidRPr="00D5347E">
        <w:rPr>
          <w:rFonts w:ascii="Lidl Font Cond Pro" w:hAnsi="Lidl Font Cond Pro"/>
          <w:b/>
          <w:lang w:val="el-GR"/>
        </w:rPr>
        <w:t>REcycle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/ Ανακύκλωση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Συλλογή, διαλογή, ανακύκλωση και κλείσιμο του κύκλου ζωής των πρώτων υλών 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b/>
          <w:lang w:val="el-GR"/>
        </w:rPr>
      </w:pPr>
      <w:proofErr w:type="spellStart"/>
      <w:r w:rsidRPr="00D5347E">
        <w:rPr>
          <w:rFonts w:ascii="Lidl Font Cond Pro" w:hAnsi="Lidl Font Cond Pro"/>
          <w:b/>
          <w:lang w:val="el-GR"/>
        </w:rPr>
        <w:t>REmove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/ Απομάκρυνση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Υποστήριξη εκστρατειών απομάκρυνσης πλαστικών απορριμμάτων από το περιβάλλον                                  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b/>
          <w:lang w:val="el-GR"/>
        </w:rPr>
      </w:pPr>
      <w:proofErr w:type="spellStart"/>
      <w:r w:rsidRPr="00D5347E">
        <w:rPr>
          <w:rFonts w:ascii="Lidl Font Cond Pro" w:hAnsi="Lidl Font Cond Pro"/>
          <w:b/>
          <w:lang w:val="el-GR"/>
        </w:rPr>
        <w:t>REsearch</w:t>
      </w:r>
      <w:proofErr w:type="spellEnd"/>
      <w:r w:rsidRPr="00D5347E">
        <w:rPr>
          <w:rFonts w:ascii="Lidl Font Cond Pro" w:hAnsi="Lidl Font Cond Pro"/>
          <w:b/>
          <w:lang w:val="el-GR"/>
        </w:rPr>
        <w:t xml:space="preserve"> / Έρευνα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>Επενδύσεις στην έρευνα και ανάπτυξη καινοτόμων λύσεων και ενημέρωση για την ανακύκλωση και την προστασία των φυσικών πόρων</w:t>
      </w: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/>
          <w:lang w:val="el-GR"/>
        </w:rPr>
        <w:t xml:space="preserve">Μάθετε περισσότερα: </w:t>
      </w:r>
      <w:hyperlink r:id="rId8" w:history="1">
        <w:r w:rsidRPr="00D5347E">
          <w:rPr>
            <w:rStyle w:val="-"/>
            <w:rFonts w:ascii="Lidl Font Cond Pro" w:hAnsi="Lidl Font Cond Pro"/>
            <w:lang w:val="el-GR"/>
          </w:rPr>
          <w:t>www.reset-plastic.com</w:t>
        </w:r>
      </w:hyperlink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/>
          <w:lang w:val="el-GR"/>
        </w:rPr>
      </w:pPr>
    </w:p>
    <w:p w:rsidR="00D5347E" w:rsidRPr="00D5347E" w:rsidRDefault="00D5347E" w:rsidP="00D5347E">
      <w:pPr>
        <w:spacing w:after="0" w:line="240" w:lineRule="auto"/>
        <w:jc w:val="both"/>
        <w:rPr>
          <w:rFonts w:ascii="Lidl Font Cond Pro" w:hAnsi="Lidl Font Cond Pro" w:cs="Calibri-Bold"/>
          <w:b/>
          <w:bCs/>
          <w:caps/>
          <w:color w:val="1F497D" w:themeColor="text2"/>
          <w:sz w:val="36"/>
          <w:szCs w:val="36"/>
          <w:lang w:val="el-GR"/>
        </w:rPr>
      </w:pPr>
    </w:p>
    <w:p w:rsidR="00CE7ED8" w:rsidRPr="00D5347E" w:rsidRDefault="00CE7ED8" w:rsidP="00CE7ED8">
      <w:pPr>
        <w:spacing w:after="0" w:line="240" w:lineRule="auto"/>
        <w:jc w:val="both"/>
        <w:rPr>
          <w:rFonts w:ascii="Lidl Font Cond Pro" w:hAnsi="Lidl Font Cond Pro"/>
          <w:lang w:val="el-GR"/>
        </w:rPr>
      </w:pPr>
      <w:r w:rsidRPr="00D5347E">
        <w:rPr>
          <w:rFonts w:ascii="Lidl Font Cond Pro" w:hAnsi="Lidl Font Cond Pro" w:cs="Calibri,Bold"/>
          <w:b/>
          <w:bCs/>
          <w:color w:val="1F497D"/>
          <w:sz w:val="24"/>
          <w:szCs w:val="24"/>
          <w:lang w:val="el-GR"/>
        </w:rPr>
        <w:t xml:space="preserve">Επισκεφθείτε τη </w:t>
      </w:r>
      <w:r w:rsidRPr="00D5347E">
        <w:rPr>
          <w:rFonts w:ascii="Lidl Font Cond Pro" w:hAnsi="Lidl Font Cond Pro" w:cs="Calibri,Bold"/>
          <w:b/>
          <w:bCs/>
          <w:color w:val="1F497D"/>
          <w:sz w:val="24"/>
          <w:szCs w:val="24"/>
        </w:rPr>
        <w:t>Lidl</w:t>
      </w:r>
      <w:r w:rsidRPr="00D5347E">
        <w:rPr>
          <w:rFonts w:ascii="Lidl Font Cond Pro" w:hAnsi="Lidl Font Cond Pro" w:cs="Calibri,Bold"/>
          <w:b/>
          <w:bCs/>
          <w:color w:val="1F497D"/>
          <w:sz w:val="24"/>
          <w:szCs w:val="24"/>
          <w:lang w:val="el-GR"/>
        </w:rPr>
        <w:t xml:space="preserve"> Κύπρου και στα:</w:t>
      </w:r>
    </w:p>
    <w:p w:rsidR="00502886" w:rsidRPr="00D5347E" w:rsidRDefault="00C01B9D" w:rsidP="00502886">
      <w:pPr>
        <w:jc w:val="both"/>
        <w:rPr>
          <w:rFonts w:ascii="Lidl Font Cond Pro" w:hAnsi="Lidl Font Cond Pro" w:cs="Calibri,Bold"/>
          <w:b/>
          <w:bCs/>
          <w:color w:val="1F497D"/>
          <w:lang w:val="el-GR"/>
        </w:rPr>
      </w:pPr>
      <w:hyperlink r:id="rId9" w:history="1">
        <w:r w:rsidR="00502886" w:rsidRPr="00D5347E">
          <w:rPr>
            <w:rStyle w:val="-"/>
            <w:rFonts w:ascii="Lidl Font Cond Pro" w:hAnsi="Lidl Font Cond Pro" w:cs="Calibri,Bold"/>
            <w:b/>
            <w:bCs/>
            <w:lang w:val="el-GR"/>
          </w:rPr>
          <w:t>www.lidl.com.cy</w:t>
        </w:r>
      </w:hyperlink>
      <w:r w:rsidR="00502886" w:rsidRPr="00D5347E">
        <w:rPr>
          <w:rFonts w:ascii="Lidl Font Cond Pro" w:hAnsi="Lidl Font Cond Pro" w:cs="Calibri,Bold"/>
          <w:b/>
          <w:bCs/>
          <w:color w:val="1F497D"/>
          <w:lang w:val="el-GR"/>
        </w:rPr>
        <w:t xml:space="preserve"> </w:t>
      </w:r>
    </w:p>
    <w:p w:rsidR="00502886" w:rsidRPr="00D5347E" w:rsidRDefault="00C01B9D" w:rsidP="00502886">
      <w:pPr>
        <w:jc w:val="both"/>
        <w:rPr>
          <w:rFonts w:ascii="Lidl Font Cond Pro" w:hAnsi="Lidl Font Cond Pro" w:cs="Calibri,Bold"/>
          <w:b/>
          <w:bCs/>
          <w:color w:val="1F497D"/>
          <w:lang w:val="el-GR"/>
        </w:rPr>
      </w:pPr>
      <w:hyperlink r:id="rId10" w:history="1">
        <w:r w:rsidR="00502886" w:rsidRPr="00D5347E">
          <w:rPr>
            <w:rStyle w:val="-"/>
            <w:rFonts w:ascii="Lidl Font Cond Pro" w:hAnsi="Lidl Font Cond Pro" w:cs="Calibri,Bold"/>
            <w:b/>
            <w:bCs/>
            <w:lang w:val="el-GR"/>
          </w:rPr>
          <w:t>www.facebook.com/lidlcy</w:t>
        </w:r>
      </w:hyperlink>
      <w:r w:rsidR="00502886" w:rsidRPr="00D5347E">
        <w:rPr>
          <w:rFonts w:ascii="Lidl Font Cond Pro" w:hAnsi="Lidl Font Cond Pro" w:cs="Calibri,Bold"/>
          <w:b/>
          <w:bCs/>
          <w:color w:val="1F497D"/>
          <w:lang w:val="el-GR"/>
        </w:rPr>
        <w:t xml:space="preserve">  </w:t>
      </w:r>
    </w:p>
    <w:p w:rsidR="00502886" w:rsidRPr="00D5347E" w:rsidRDefault="00C01B9D" w:rsidP="00502886">
      <w:pPr>
        <w:jc w:val="both"/>
        <w:rPr>
          <w:rFonts w:ascii="Lidl Font Cond Pro" w:hAnsi="Lidl Font Cond Pro" w:cs="Calibri,Bold"/>
          <w:b/>
          <w:bCs/>
          <w:color w:val="1F497D"/>
          <w:lang w:val="el-GR"/>
        </w:rPr>
      </w:pPr>
      <w:hyperlink r:id="rId11" w:history="1">
        <w:r w:rsidR="00502886" w:rsidRPr="00D5347E">
          <w:rPr>
            <w:rStyle w:val="-"/>
            <w:rFonts w:ascii="Lidl Font Cond Pro" w:hAnsi="Lidl Font Cond Pro" w:cs="Calibri,Bold"/>
            <w:b/>
            <w:bCs/>
            <w:lang w:val="el-GR"/>
          </w:rPr>
          <w:t>www.instagram.com/lidl_cyprus</w:t>
        </w:r>
      </w:hyperlink>
    </w:p>
    <w:p w:rsidR="00502886" w:rsidRPr="00D5347E" w:rsidRDefault="00C01B9D" w:rsidP="00502886">
      <w:pPr>
        <w:jc w:val="both"/>
        <w:rPr>
          <w:rFonts w:ascii="Lidl Font Cond Pro" w:hAnsi="Lidl Font Cond Pro" w:cs="Calibri,Bold"/>
          <w:b/>
          <w:bCs/>
          <w:color w:val="1F497D"/>
          <w:lang w:val="el-GR"/>
        </w:rPr>
      </w:pPr>
      <w:hyperlink r:id="rId12" w:history="1">
        <w:r w:rsidR="00502886" w:rsidRPr="00D5347E">
          <w:rPr>
            <w:rStyle w:val="-"/>
            <w:rFonts w:ascii="Lidl Font Cond Pro" w:hAnsi="Lidl Font Cond Pro" w:cs="Calibri,Bold"/>
            <w:b/>
            <w:bCs/>
            <w:lang w:val="el-GR"/>
          </w:rPr>
          <w:t>www.twitter.com/Lidl_Cyprus_</w:t>
        </w:r>
      </w:hyperlink>
      <w:r w:rsidR="00502886" w:rsidRPr="00D5347E">
        <w:rPr>
          <w:rFonts w:ascii="Lidl Font Cond Pro" w:hAnsi="Lidl Font Cond Pro" w:cs="Calibri,Bold"/>
          <w:b/>
          <w:bCs/>
          <w:color w:val="1F497D"/>
          <w:lang w:val="el-GR"/>
        </w:rPr>
        <w:t xml:space="preserve"> </w:t>
      </w:r>
    </w:p>
    <w:p w:rsidR="00502886" w:rsidRPr="00D5347E" w:rsidRDefault="00502886" w:rsidP="00502886">
      <w:pPr>
        <w:jc w:val="both"/>
        <w:rPr>
          <w:rStyle w:val="-"/>
          <w:rFonts w:ascii="Lidl Font Cond Pro" w:hAnsi="Lidl Font Cond Pro"/>
          <w:lang w:val="el-GR"/>
        </w:rPr>
      </w:pPr>
      <w:r w:rsidRPr="00D5347E">
        <w:rPr>
          <w:rStyle w:val="-"/>
          <w:rFonts w:ascii="Lidl Font Cond Pro" w:hAnsi="Lidl Font Cond Pro" w:cs="Calibri,Bold"/>
          <w:b/>
          <w:bCs/>
          <w:lang w:val="el-GR"/>
        </w:rPr>
        <w:t>www.linkedin.com/company/lidl-cyprus</w:t>
      </w:r>
    </w:p>
    <w:sectPr w:rsidR="00502886" w:rsidRPr="00D5347E" w:rsidSect="00AF53A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02E1" w:rsidRDefault="002C02E1" w:rsidP="00707DEC">
      <w:pPr>
        <w:spacing w:after="0" w:line="240" w:lineRule="auto"/>
      </w:pPr>
      <w:r>
        <w:separator/>
      </w:r>
    </w:p>
  </w:endnote>
  <w:endnote w:type="continuationSeparator" w:id="0">
    <w:p w:rsidR="002C02E1" w:rsidRDefault="002C02E1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idl Font Cond Pro">
    <w:panose1 w:val="02000000000000000000"/>
    <w:charset w:val="A1"/>
    <w:family w:val="auto"/>
    <w:pitch w:val="variable"/>
    <w:sig w:usb0="A00002FF" w:usb1="500020CB" w:usb2="00000000" w:usb3="00000000" w:csb0="0000009F" w:csb1="00000000"/>
  </w:font>
  <w:font w:name="Calibri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,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7ED8" w:rsidRDefault="00CE7ED8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502886">
    <w:pPr>
      <w:pStyle w:val="a4"/>
    </w:pPr>
    <w:r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2BBE37F7" wp14:editId="5EB48937">
              <wp:simplePos x="0" y="0"/>
              <wp:positionH relativeFrom="margin">
                <wp:posOffset>-565647</wp:posOffset>
              </wp:positionH>
              <wp:positionV relativeFrom="page">
                <wp:posOffset>9573370</wp:posOffset>
              </wp:positionV>
              <wp:extent cx="7203882" cy="867410"/>
              <wp:effectExtent l="0" t="0" r="16510" b="88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3882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F57C6" w:rsidRPr="00823E57" w:rsidRDefault="006F57C6" w:rsidP="006F57C6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Cyprus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:rsidR="006F57C6" w:rsidRPr="003351DE" w:rsidRDefault="006F57C6" w:rsidP="001E2B69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n-US"/>
                            </w:rPr>
                          </w:pPr>
                          <w:r w:rsidRPr="003351DE">
                            <w:rPr>
                              <w:rFonts w:cs="ArialMT"/>
                              <w:lang w:val="en-US"/>
                            </w:rPr>
                            <w:t>I</w:t>
                          </w:r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ndustrial Area </w:t>
                          </w:r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Industrial Area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Pigasou</w:t>
                          </w:r>
                          <w:proofErr w:type="spellEnd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 Street 2 CY - 7100,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Aradipou</w:t>
                          </w:r>
                          <w:proofErr w:type="spellEnd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 xml:space="preserve"> - </w:t>
                          </w:r>
                          <w:proofErr w:type="spellStart"/>
                          <w:r w:rsidR="001E2B69" w:rsidRPr="001E2B69">
                            <w:rPr>
                              <w:rStyle w:val="st"/>
                              <w:lang w:val="en-US"/>
                            </w:rPr>
                            <w:t>Larnaca</w:t>
                          </w:r>
                          <w:proofErr w:type="spellEnd"/>
                          <w:r w:rsidRPr="003351DE">
                            <w:rPr>
                              <w:lang w:val="en-US"/>
                            </w:rPr>
                            <w:t xml:space="preserve"> 357242011</w:t>
                          </w:r>
                          <w:r w:rsidR="001E2B69" w:rsidRPr="001E2B69">
                            <w:rPr>
                              <w:lang w:val="en-US"/>
                            </w:rPr>
                            <w:t>75</w:t>
                          </w:r>
                          <w:r w:rsidRPr="003351DE">
                            <w:rPr>
                              <w:lang w:val="en-US"/>
                            </w:rPr>
                            <w:t xml:space="preserve"> </w:t>
                          </w:r>
                          <w:hyperlink r:id="rId1" w:history="1">
                            <w:r w:rsidR="00502886" w:rsidRPr="007958E1">
                              <w:rPr>
                                <w:rStyle w:val="-"/>
                                <w:lang w:val="en-US"/>
                              </w:rPr>
                              <w:t>pr@lidl.com.cy</w:t>
                            </w:r>
                          </w:hyperlink>
                        </w:p>
                        <w:p w:rsidR="00475168" w:rsidRPr="000368A2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BE37F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-44.55pt;margin-top:753.8pt;width:567.25pt;height:68.3pt;z-index: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" filled="f" stroked="f">
              <v:textbox inset="0,0,0,0">
                <w:txbxContent>
                  <w:p w:rsidR="006F57C6" w:rsidRPr="00823E57" w:rsidRDefault="006F57C6" w:rsidP="006F57C6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b/>
                        <w:sz w:val="22"/>
                        <w:szCs w:val="22"/>
                        <w:lang w:val="en-US"/>
                      </w:rPr>
                      <w:t>Cyprus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:rsidR="006F57C6" w:rsidRPr="003351DE" w:rsidRDefault="006F57C6" w:rsidP="001E2B69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n-US"/>
                      </w:rPr>
                    </w:pPr>
                    <w:r w:rsidRPr="003351DE">
                      <w:rPr>
                        <w:rFonts w:cs="ArialMT"/>
                        <w:lang w:val="en-US"/>
                      </w:rPr>
                      <w:t>I</w:t>
                    </w:r>
                    <w:r w:rsidRPr="00AF5300">
                      <w:rPr>
                        <w:rStyle w:val="st"/>
                        <w:lang w:val="en-US"/>
                      </w:rPr>
                      <w:t xml:space="preserve">ndustrial Area </w:t>
                    </w:r>
                    <w:r w:rsidR="001E2B69" w:rsidRPr="001E2B69">
                      <w:rPr>
                        <w:rStyle w:val="st"/>
                        <w:lang w:val="en-US"/>
                      </w:rPr>
                      <w:t xml:space="preserve">Industrial Area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Pigasou</w:t>
                    </w:r>
                    <w:proofErr w:type="spellEnd"/>
                    <w:r w:rsidR="001E2B69" w:rsidRPr="001E2B69">
                      <w:rPr>
                        <w:rStyle w:val="st"/>
                        <w:lang w:val="en-US"/>
                      </w:rPr>
                      <w:t xml:space="preserve"> Street 2 CY - 7100,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Aradipou</w:t>
                    </w:r>
                    <w:proofErr w:type="spellEnd"/>
                    <w:r w:rsidR="001E2B69" w:rsidRPr="001E2B69">
                      <w:rPr>
                        <w:rStyle w:val="st"/>
                        <w:lang w:val="en-US"/>
                      </w:rPr>
                      <w:t xml:space="preserve"> - </w:t>
                    </w:r>
                    <w:proofErr w:type="spellStart"/>
                    <w:r w:rsidR="001E2B69" w:rsidRPr="001E2B69">
                      <w:rPr>
                        <w:rStyle w:val="st"/>
                        <w:lang w:val="en-US"/>
                      </w:rPr>
                      <w:t>Larnaca</w:t>
                    </w:r>
                    <w:proofErr w:type="spellEnd"/>
                    <w:r w:rsidRPr="003351DE">
                      <w:rPr>
                        <w:lang w:val="en-US"/>
                      </w:rPr>
                      <w:t xml:space="preserve"> 357242011</w:t>
                    </w:r>
                    <w:r w:rsidR="001E2B69" w:rsidRPr="001E2B69">
                      <w:rPr>
                        <w:lang w:val="en-US"/>
                      </w:rPr>
                      <w:t>75</w:t>
                    </w:r>
                    <w:r w:rsidRPr="003351DE">
                      <w:rPr>
                        <w:lang w:val="en-US"/>
                      </w:rPr>
                      <w:t xml:space="preserve"> </w:t>
                    </w:r>
                    <w:hyperlink r:id="rId2" w:history="1">
                      <w:r w:rsidR="00502886" w:rsidRPr="007958E1">
                        <w:rPr>
                          <w:rStyle w:val="-"/>
                          <w:lang w:val="en-US"/>
                        </w:rPr>
                        <w:t>pr@lidl.com.cy</w:t>
                      </w:r>
                    </w:hyperlink>
                  </w:p>
                  <w:p w:rsidR="00475168" w:rsidRPr="000368A2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68D26136" wp14:editId="2C51DD85">
              <wp:simplePos x="0" y="0"/>
              <wp:positionH relativeFrom="page">
                <wp:align>center</wp:align>
              </wp:positionH>
              <wp:positionV relativeFrom="paragraph">
                <wp:posOffset>-1968224</wp:posOffset>
              </wp:positionV>
              <wp:extent cx="6753639" cy="668904"/>
              <wp:effectExtent l="0" t="0" r="0" b="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53639" cy="66890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1E2B69" w:rsidRDefault="00475168" w:rsidP="00502886">
                          <w:pPr>
                            <w:rPr>
                              <w:noProof/>
                              <w:lang w:val="el-GR" w:eastAsia="de-DE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7" type="#_x0000_t202" style="position:absolute;margin-left:0;margin-top:-155pt;width:531.8pt;height:52.65pt;z-index:25166899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" filled="f" stroked="f">
              <v:textbox>
                <w:txbxContent>
                  <w:p w:rsidR="00475168" w:rsidRPr="001E2B69" w:rsidRDefault="00475168" w:rsidP="00502886">
                    <w:pPr>
                      <w:rPr>
                        <w:noProof/>
                        <w:lang w:val="el-GR" w:eastAsia="de-DE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  <w:r w:rsidR="000368A2" w:rsidRPr="000368A2">
      <w:rPr>
        <w:noProof/>
        <w:lang w:val="el-GR" w:eastAsia="zh-TW"/>
      </w:rPr>
      <w:drawing>
        <wp:anchor distT="0" distB="0" distL="114300" distR="114300" simplePos="0" relativeHeight="251672064" behindDoc="0" locked="0" layoutInCell="1" allowOverlap="1" wp14:anchorId="50D7BA0C" wp14:editId="4132C5BB">
          <wp:simplePos x="0" y="0"/>
          <wp:positionH relativeFrom="column">
            <wp:posOffset>5048250</wp:posOffset>
          </wp:positionH>
          <wp:positionV relativeFrom="paragraph">
            <wp:posOffset>-1936750</wp:posOffset>
          </wp:positionV>
          <wp:extent cx="1076325" cy="1294765"/>
          <wp:effectExtent l="0" t="0" r="9525" b="635"/>
          <wp:wrapThrough wrapText="bothSides">
            <wp:wrapPolygon edited="0">
              <wp:start x="0" y="0"/>
              <wp:lineTo x="0" y="21293"/>
              <wp:lineTo x="21409" y="21293"/>
              <wp:lineTo x="21409" y="0"/>
              <wp:lineTo x="0" y="0"/>
            </wp:wrapPolygon>
          </wp:wrapThrough>
          <wp:docPr id="12" name="Εικόνα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6325" cy="1294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F57C6">
      <w:rPr>
        <w:rFonts w:ascii="Arial" w:hAnsi="Arial" w:cs="Arial"/>
        <w:noProof/>
        <w:sz w:val="24"/>
        <w:szCs w:val="24"/>
        <w:lang w:val="el-GR" w:eastAsia="zh-TW"/>
      </w:rPr>
      <w:drawing>
        <wp:anchor distT="0" distB="0" distL="114300" distR="114300" simplePos="0" relativeHeight="251661312" behindDoc="0" locked="0" layoutInCell="1" allowOverlap="1" wp14:anchorId="29F936CF" wp14:editId="1A1AA537">
          <wp:simplePos x="0" y="0"/>
          <wp:positionH relativeFrom="column">
            <wp:posOffset>5191125</wp:posOffset>
          </wp:positionH>
          <wp:positionV relativeFrom="paragraph">
            <wp:posOffset>-9801225</wp:posOffset>
          </wp:positionV>
          <wp:extent cx="1141200" cy="1353600"/>
          <wp:effectExtent l="0" t="0" r="1905" b="0"/>
          <wp:wrapNone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1353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5168" behindDoc="0" locked="0" layoutInCell="1" allowOverlap="1" wp14:anchorId="4BD4A333" wp14:editId="622DD6F5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042F41A3" wp14:editId="5347BCE8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6170A3" w:rsidRDefault="00404AE7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val="el-GR" w:eastAsia="de-DE"/>
                            </w:rPr>
                            <w:t>Λάρνακα</w:t>
                          </w:r>
                          <w:r w:rsidR="00B10B62">
                            <w:rPr>
                              <w:noProof/>
                              <w:lang w:eastAsia="de-DE"/>
                            </w:rPr>
                            <w:t xml:space="preserve">, 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begin"/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instrText xml:space="preserve"> TIME  \@ "dd/MM/yyyy" </w:instrTex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separate"/>
                          </w:r>
                          <w:r w:rsidR="00C01B9D">
                            <w:rPr>
                              <w:noProof/>
                              <w:lang w:eastAsia="de-DE"/>
                            </w:rPr>
                            <w:t>20/12/2019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end"/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2F41A3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8" type="#_x0000_t202" style="position:absolute;margin-left:203.5pt;margin-top:-626pt;width:297pt;height:19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" filled="f" stroked="f">
              <v:textbox>
                <w:txbxContent>
                  <w:p w:rsidR="00475168" w:rsidRPr="006170A3" w:rsidRDefault="00404AE7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val="el-GR" w:eastAsia="de-DE"/>
                      </w:rPr>
                      <w:t>Λάρνακα</w:t>
                    </w:r>
                    <w:r w:rsidR="00B10B62">
                      <w:rPr>
                        <w:noProof/>
                        <w:lang w:eastAsia="de-DE"/>
                      </w:rPr>
                      <w:t xml:space="preserve">, </w:t>
                    </w:r>
                    <w:r w:rsidR="00424035">
                      <w:rPr>
                        <w:noProof/>
                        <w:lang w:eastAsia="de-DE"/>
                      </w:rPr>
                      <w:fldChar w:fldCharType="begin"/>
                    </w:r>
                    <w:r w:rsidR="00424035">
                      <w:rPr>
                        <w:noProof/>
                        <w:lang w:eastAsia="de-DE"/>
                      </w:rPr>
                      <w:instrText xml:space="preserve"> TIME  \@ "dd/MM/yyyy" </w:instrText>
                    </w:r>
                    <w:r w:rsidR="00424035">
                      <w:rPr>
                        <w:noProof/>
                        <w:lang w:eastAsia="de-DE"/>
                      </w:rPr>
                      <w:fldChar w:fldCharType="separate"/>
                    </w:r>
                    <w:r w:rsidR="00C01B9D">
                      <w:rPr>
                        <w:noProof/>
                        <w:lang w:eastAsia="de-DE"/>
                      </w:rPr>
                      <w:t>20/12/2019</w:t>
                    </w:r>
                    <w:r w:rsidR="00424035">
                      <w:rPr>
                        <w:noProof/>
                        <w:lang w:eastAsia="de-DE"/>
                      </w:rPr>
                      <w:fldChar w:fldCharType="end"/>
                    </w:r>
                    <w:r w:rsidR="00475168">
                      <w:rPr>
                        <w:noProof/>
                        <w:lang w:eastAsia="de-DE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A374B8A" wp14:editId="0226FA02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A6A77F" id="Rectangle 15" o:spid="_x0000_s1026" style="position:absolute;margin-left:-.8pt;margin-top:1.6pt;width:593.2pt;height:21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BE4C685" wp14:editId="5BABF309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54FC9DE" id="Gerade Verbindung 47" o:spid="_x0000_s1026" style="position:absolute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3ADC6B0" wp14:editId="6E978831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3C6BCD" id="Gerade Verbindung 46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119A038" wp14:editId="4650BD88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23Ah9QQIAAD4E&#10;AAAOAAAAAAAAAAAAAAAAAC4CAABkcnMvZTJvRG9jLnhtbFBLAQItABQABgAIAAAAIQCq8Sya4AAA&#10;AAoBAAAPAAAAAAAAAAAAAAAAAJsEAABkcnMvZG93bnJldi54bWxQSwUGAAAAAAQABADzAAAAqAUA&#10;AAAA&#10;" filled="f" stroked="f">
              <v:textbox inset="0,0,0,0">
                <w:txbxContent>
                  <w:p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872" behindDoc="1" locked="0" layoutInCell="1" allowOverlap="1" wp14:anchorId="14091712" wp14:editId="2283DC74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6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46468028" wp14:editId="49FE53BE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65557CC" id="Gerade Verbindung 47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327B86E" wp14:editId="3CDF80C2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2BF89BEB" wp14:editId="655B590F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AZpCczQQIAAD0EAAAO&#10;AAAAAAAAAAAAAAAAAC4CAABkcnMvZTJvRG9jLnhtbFBLAQItABQABgAIAAAAIQBkaYTx3QAAAAgB&#10;AAAPAAAAAAAAAAAAAAAAAJsEAABkcnMvZG93bnJldi54bWxQSwUGAAAAAAQABADzAAAApQUAAAAA&#10;" filled="f" stroked="f">
              <v:textbox inset="0,0,0,0">
                <w:txbxContent>
                  <w:p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49536" behindDoc="0" locked="0" layoutInCell="1" allowOverlap="1" wp14:anchorId="50E0BADD" wp14:editId="7C747255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8512" behindDoc="0" locked="0" layoutInCell="1" allowOverlap="1" wp14:anchorId="5DB0967C" wp14:editId="1A531793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55BE5BE7" wp14:editId="00BC1D1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309BFAF" id="Rectangle 15" o:spid="_x0000_s1026" style="position:absolute;margin-left:0;margin-top:0;width:593.2pt;height:217.6pt;z-index:25164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CC05945" wp14:editId="4BB41DFF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2740A5" id="Rectangle 15" o:spid="_x0000_s1026" style="position:absolute;margin-left:607pt;margin-top:2pt;width:594pt;height:217.6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BDC6112" wp14:editId="57EF8D0A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DF931E" id="Gerade Verbindung 10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02E1" w:rsidRDefault="002C02E1" w:rsidP="00707DEC">
      <w:pPr>
        <w:spacing w:after="0" w:line="240" w:lineRule="auto"/>
      </w:pPr>
      <w:r>
        <w:separator/>
      </w:r>
    </w:p>
  </w:footnote>
  <w:footnote w:type="continuationSeparator" w:id="0">
    <w:p w:rsidR="002C02E1" w:rsidRDefault="002C02E1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7ED8" w:rsidRDefault="00CE7ED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1824" behindDoc="1" locked="0" layoutInCell="1" allowOverlap="1" wp14:anchorId="3733B229" wp14:editId="417B6E8A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9776" behindDoc="1" locked="0" layoutInCell="1" allowOverlap="1" wp14:anchorId="12C1261A" wp14:editId="374C68D8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896" behindDoc="1" locked="0" layoutInCell="1" allowOverlap="1" wp14:anchorId="5711F825" wp14:editId="37AD2402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2608" behindDoc="1" locked="0" layoutInCell="1" allowOverlap="1" wp14:anchorId="4B068BFF" wp14:editId="084B40B7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086"/>
    <w:rsid w:val="000024E5"/>
    <w:rsid w:val="00005B31"/>
    <w:rsid w:val="00011E3A"/>
    <w:rsid w:val="00026C49"/>
    <w:rsid w:val="000368A2"/>
    <w:rsid w:val="0003757E"/>
    <w:rsid w:val="00043CF2"/>
    <w:rsid w:val="0005152E"/>
    <w:rsid w:val="0005320E"/>
    <w:rsid w:val="00056175"/>
    <w:rsid w:val="0005669B"/>
    <w:rsid w:val="00062111"/>
    <w:rsid w:val="00064787"/>
    <w:rsid w:val="00074299"/>
    <w:rsid w:val="00076A65"/>
    <w:rsid w:val="0009335C"/>
    <w:rsid w:val="000A53D4"/>
    <w:rsid w:val="000A6775"/>
    <w:rsid w:val="000B0BB7"/>
    <w:rsid w:val="000D6BFA"/>
    <w:rsid w:val="000F5EC8"/>
    <w:rsid w:val="000F6FA8"/>
    <w:rsid w:val="0011546B"/>
    <w:rsid w:val="001238A1"/>
    <w:rsid w:val="00151867"/>
    <w:rsid w:val="00164F87"/>
    <w:rsid w:val="001678F6"/>
    <w:rsid w:val="00182A74"/>
    <w:rsid w:val="001873FA"/>
    <w:rsid w:val="001A1CD8"/>
    <w:rsid w:val="001A276F"/>
    <w:rsid w:val="001A77DC"/>
    <w:rsid w:val="001C18A2"/>
    <w:rsid w:val="001D1468"/>
    <w:rsid w:val="001D6879"/>
    <w:rsid w:val="001E2AF6"/>
    <w:rsid w:val="001E2B69"/>
    <w:rsid w:val="001F1A52"/>
    <w:rsid w:val="00204DEE"/>
    <w:rsid w:val="002109CF"/>
    <w:rsid w:val="00233907"/>
    <w:rsid w:val="0024054D"/>
    <w:rsid w:val="00244086"/>
    <w:rsid w:val="00255740"/>
    <w:rsid w:val="00263459"/>
    <w:rsid w:val="00280A52"/>
    <w:rsid w:val="00283719"/>
    <w:rsid w:val="002A56DF"/>
    <w:rsid w:val="002B7158"/>
    <w:rsid w:val="002C02E1"/>
    <w:rsid w:val="002E3EA5"/>
    <w:rsid w:val="002E6256"/>
    <w:rsid w:val="0030356C"/>
    <w:rsid w:val="00314359"/>
    <w:rsid w:val="003207AE"/>
    <w:rsid w:val="0032348F"/>
    <w:rsid w:val="00343913"/>
    <w:rsid w:val="00357431"/>
    <w:rsid w:val="00361DC2"/>
    <w:rsid w:val="003859E5"/>
    <w:rsid w:val="003878EA"/>
    <w:rsid w:val="003A65C1"/>
    <w:rsid w:val="003B36EE"/>
    <w:rsid w:val="003E1A41"/>
    <w:rsid w:val="003E78EF"/>
    <w:rsid w:val="003F4101"/>
    <w:rsid w:val="00403485"/>
    <w:rsid w:val="00404AE7"/>
    <w:rsid w:val="00407A6C"/>
    <w:rsid w:val="0041234E"/>
    <w:rsid w:val="00424035"/>
    <w:rsid w:val="004451C5"/>
    <w:rsid w:val="004519D5"/>
    <w:rsid w:val="0046642E"/>
    <w:rsid w:val="00472B94"/>
    <w:rsid w:val="00475168"/>
    <w:rsid w:val="00482EE9"/>
    <w:rsid w:val="004847A0"/>
    <w:rsid w:val="004849F1"/>
    <w:rsid w:val="00490224"/>
    <w:rsid w:val="00497B6D"/>
    <w:rsid w:val="004A2795"/>
    <w:rsid w:val="004A3204"/>
    <w:rsid w:val="004A3C09"/>
    <w:rsid w:val="004A4430"/>
    <w:rsid w:val="004B67E2"/>
    <w:rsid w:val="004E43D4"/>
    <w:rsid w:val="004E517C"/>
    <w:rsid w:val="004F2BAB"/>
    <w:rsid w:val="00502886"/>
    <w:rsid w:val="00502C80"/>
    <w:rsid w:val="00503F62"/>
    <w:rsid w:val="00505308"/>
    <w:rsid w:val="005160D8"/>
    <w:rsid w:val="00527B87"/>
    <w:rsid w:val="00532EE4"/>
    <w:rsid w:val="00537F1E"/>
    <w:rsid w:val="005419FC"/>
    <w:rsid w:val="00541E10"/>
    <w:rsid w:val="005436A7"/>
    <w:rsid w:val="00551B04"/>
    <w:rsid w:val="00573C17"/>
    <w:rsid w:val="00587D73"/>
    <w:rsid w:val="00595B99"/>
    <w:rsid w:val="00596836"/>
    <w:rsid w:val="00597468"/>
    <w:rsid w:val="005B3B1F"/>
    <w:rsid w:val="005C3AAC"/>
    <w:rsid w:val="005C4CC2"/>
    <w:rsid w:val="005E1DF5"/>
    <w:rsid w:val="005F1860"/>
    <w:rsid w:val="005F4534"/>
    <w:rsid w:val="00650025"/>
    <w:rsid w:val="0065190E"/>
    <w:rsid w:val="006737A6"/>
    <w:rsid w:val="00694335"/>
    <w:rsid w:val="006960C8"/>
    <w:rsid w:val="006B501C"/>
    <w:rsid w:val="006C1214"/>
    <w:rsid w:val="006D060A"/>
    <w:rsid w:val="006E2203"/>
    <w:rsid w:val="006E7F46"/>
    <w:rsid w:val="006F57C6"/>
    <w:rsid w:val="00703BA7"/>
    <w:rsid w:val="007047C5"/>
    <w:rsid w:val="00707DEC"/>
    <w:rsid w:val="00732636"/>
    <w:rsid w:val="00732E31"/>
    <w:rsid w:val="00775AFC"/>
    <w:rsid w:val="00780AC9"/>
    <w:rsid w:val="00792F1F"/>
    <w:rsid w:val="007940DC"/>
    <w:rsid w:val="007A4F19"/>
    <w:rsid w:val="007B3152"/>
    <w:rsid w:val="007D760B"/>
    <w:rsid w:val="0080184E"/>
    <w:rsid w:val="008048BB"/>
    <w:rsid w:val="00804B6D"/>
    <w:rsid w:val="00805DEF"/>
    <w:rsid w:val="0081260E"/>
    <w:rsid w:val="008334BD"/>
    <w:rsid w:val="00834F60"/>
    <w:rsid w:val="00836C80"/>
    <w:rsid w:val="008402D0"/>
    <w:rsid w:val="008514B7"/>
    <w:rsid w:val="00853AD9"/>
    <w:rsid w:val="00861DEA"/>
    <w:rsid w:val="008672F9"/>
    <w:rsid w:val="008943FF"/>
    <w:rsid w:val="008B3413"/>
    <w:rsid w:val="008E1280"/>
    <w:rsid w:val="008E3582"/>
    <w:rsid w:val="008E6862"/>
    <w:rsid w:val="008F6ED7"/>
    <w:rsid w:val="00906CA4"/>
    <w:rsid w:val="00907430"/>
    <w:rsid w:val="00921CF9"/>
    <w:rsid w:val="009437CC"/>
    <w:rsid w:val="00943AC2"/>
    <w:rsid w:val="00943F25"/>
    <w:rsid w:val="00964C05"/>
    <w:rsid w:val="00982BDB"/>
    <w:rsid w:val="00983374"/>
    <w:rsid w:val="009865A7"/>
    <w:rsid w:val="00987308"/>
    <w:rsid w:val="009A0958"/>
    <w:rsid w:val="009A3957"/>
    <w:rsid w:val="009A4B86"/>
    <w:rsid w:val="009B7F2F"/>
    <w:rsid w:val="009C2014"/>
    <w:rsid w:val="009C20CA"/>
    <w:rsid w:val="009C30C1"/>
    <w:rsid w:val="009C7335"/>
    <w:rsid w:val="009D7AA8"/>
    <w:rsid w:val="009E0D5C"/>
    <w:rsid w:val="009E113C"/>
    <w:rsid w:val="009E3495"/>
    <w:rsid w:val="00A05B54"/>
    <w:rsid w:val="00A1318B"/>
    <w:rsid w:val="00A15BC8"/>
    <w:rsid w:val="00A2207B"/>
    <w:rsid w:val="00A240CF"/>
    <w:rsid w:val="00A27F88"/>
    <w:rsid w:val="00A3360A"/>
    <w:rsid w:val="00A40D26"/>
    <w:rsid w:val="00A424AA"/>
    <w:rsid w:val="00A66274"/>
    <w:rsid w:val="00A72FF5"/>
    <w:rsid w:val="00A734AA"/>
    <w:rsid w:val="00AB65B8"/>
    <w:rsid w:val="00AB67BF"/>
    <w:rsid w:val="00AC2E1B"/>
    <w:rsid w:val="00AD505A"/>
    <w:rsid w:val="00AE28F5"/>
    <w:rsid w:val="00AE3930"/>
    <w:rsid w:val="00AF4DA3"/>
    <w:rsid w:val="00AF53A8"/>
    <w:rsid w:val="00AF753A"/>
    <w:rsid w:val="00B03818"/>
    <w:rsid w:val="00B10B62"/>
    <w:rsid w:val="00B30ABD"/>
    <w:rsid w:val="00B3338A"/>
    <w:rsid w:val="00B35D02"/>
    <w:rsid w:val="00B662AC"/>
    <w:rsid w:val="00B74B76"/>
    <w:rsid w:val="00BA4735"/>
    <w:rsid w:val="00BA6A89"/>
    <w:rsid w:val="00BB7CA4"/>
    <w:rsid w:val="00BC2A0B"/>
    <w:rsid w:val="00BE430F"/>
    <w:rsid w:val="00BE486F"/>
    <w:rsid w:val="00BF5F99"/>
    <w:rsid w:val="00BF6A6D"/>
    <w:rsid w:val="00C01B9D"/>
    <w:rsid w:val="00C073AA"/>
    <w:rsid w:val="00C33220"/>
    <w:rsid w:val="00C35935"/>
    <w:rsid w:val="00C60697"/>
    <w:rsid w:val="00C870CD"/>
    <w:rsid w:val="00C96CFE"/>
    <w:rsid w:val="00CA652D"/>
    <w:rsid w:val="00CB1047"/>
    <w:rsid w:val="00CB43BA"/>
    <w:rsid w:val="00CC0DCC"/>
    <w:rsid w:val="00CE7ED8"/>
    <w:rsid w:val="00CF27AB"/>
    <w:rsid w:val="00D07EE0"/>
    <w:rsid w:val="00D101EE"/>
    <w:rsid w:val="00D231D4"/>
    <w:rsid w:val="00D3086E"/>
    <w:rsid w:val="00D459AB"/>
    <w:rsid w:val="00D5347E"/>
    <w:rsid w:val="00D54E42"/>
    <w:rsid w:val="00D574FD"/>
    <w:rsid w:val="00D61037"/>
    <w:rsid w:val="00D66BE1"/>
    <w:rsid w:val="00D75604"/>
    <w:rsid w:val="00D76280"/>
    <w:rsid w:val="00D80E73"/>
    <w:rsid w:val="00D95890"/>
    <w:rsid w:val="00DA4D31"/>
    <w:rsid w:val="00DB033D"/>
    <w:rsid w:val="00DB2028"/>
    <w:rsid w:val="00DC10ED"/>
    <w:rsid w:val="00DC190D"/>
    <w:rsid w:val="00DC3408"/>
    <w:rsid w:val="00DD35D1"/>
    <w:rsid w:val="00DD3F1E"/>
    <w:rsid w:val="00DE3202"/>
    <w:rsid w:val="00DE34B2"/>
    <w:rsid w:val="00DF0149"/>
    <w:rsid w:val="00DF038C"/>
    <w:rsid w:val="00DF3D2A"/>
    <w:rsid w:val="00E07833"/>
    <w:rsid w:val="00E16F5B"/>
    <w:rsid w:val="00E32584"/>
    <w:rsid w:val="00E471D1"/>
    <w:rsid w:val="00E5571F"/>
    <w:rsid w:val="00E60B15"/>
    <w:rsid w:val="00E64051"/>
    <w:rsid w:val="00E64C0D"/>
    <w:rsid w:val="00E71F99"/>
    <w:rsid w:val="00E73059"/>
    <w:rsid w:val="00E73943"/>
    <w:rsid w:val="00E7507F"/>
    <w:rsid w:val="00E8270C"/>
    <w:rsid w:val="00E8701E"/>
    <w:rsid w:val="00E9065B"/>
    <w:rsid w:val="00EA67B2"/>
    <w:rsid w:val="00EB55C7"/>
    <w:rsid w:val="00EB7CE8"/>
    <w:rsid w:val="00EC07DC"/>
    <w:rsid w:val="00EC0BDD"/>
    <w:rsid w:val="00ED6828"/>
    <w:rsid w:val="00EE2305"/>
    <w:rsid w:val="00EE7C5D"/>
    <w:rsid w:val="00F02BD6"/>
    <w:rsid w:val="00F133D5"/>
    <w:rsid w:val="00F3662F"/>
    <w:rsid w:val="00F503B3"/>
    <w:rsid w:val="00F5226C"/>
    <w:rsid w:val="00F82571"/>
    <w:rsid w:val="00FD15EA"/>
    <w:rsid w:val="00FD6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4E5F2924"/>
  <w15:docId w15:val="{2C004DFF-745F-4D77-8A7A-AB6ABFD80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1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.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255740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  <w:lang w:val="el-GR"/>
    </w:rPr>
  </w:style>
  <w:style w:type="character" w:customStyle="1" w:styleId="st">
    <w:name w:val="st"/>
    <w:basedOn w:val="a0"/>
    <w:rsid w:val="006F57C6"/>
  </w:style>
  <w:style w:type="character" w:styleId="-">
    <w:name w:val="Hyperlink"/>
    <w:basedOn w:val="a0"/>
    <w:uiPriority w:val="99"/>
    <w:semiHidden/>
    <w:unhideWhenUsed/>
    <w:rsid w:val="00E8701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2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eset-plastic.com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twitter.com/Lidl_Cyprus_/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nstagram.com/lidl_cyprus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www.facebook.com/lidlcy/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lidl.com.cy" TargetMode="Externa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press@lidl.com.cy" TargetMode="External"/><Relationship Id="rId1" Type="http://schemas.openxmlformats.org/officeDocument/2006/relationships/hyperlink" Target="mailto:press@lidl.com.cy" TargetMode="External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8F7296-E34B-49C4-A008-5B71A33E24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</Template>
  <TotalTime>0</TotalTime>
  <Pages>2</Pages>
  <Words>354</Words>
  <Characters>1916</Characters>
  <Application>Microsoft Office Word</Application>
  <DocSecurity>0</DocSecurity>
  <Lines>15</Lines>
  <Paragraphs>4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2266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stephan.sander</dc:creator>
  <cp:keywords/>
  <dc:description/>
  <cp:lastModifiedBy>ΠΑΛΛΗΚΑΡΙΔΟΥ ΦΩΤΕΙΝΗ</cp:lastModifiedBy>
  <cp:revision>5</cp:revision>
  <cp:lastPrinted>2015-10-09T09:15:00Z</cp:lastPrinted>
  <dcterms:created xsi:type="dcterms:W3CDTF">2019-12-17T09:58:00Z</dcterms:created>
  <dcterms:modified xsi:type="dcterms:W3CDTF">2019-12-20T12:38:00Z</dcterms:modified>
</cp:coreProperties>
</file>