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2AAF5" w14:textId="4F7D8A6A" w:rsidR="00E82A51" w:rsidRPr="005035B3" w:rsidRDefault="00E82A51" w:rsidP="00154140">
      <w:pPr>
        <w:spacing w:after="360"/>
        <w:rPr>
          <w:rFonts w:ascii="Lidl Font Pro Semibold" w:hAnsi="Lidl Font Pro Semibold" w:cs="Calibri-Bold"/>
          <w:b/>
          <w:bCs/>
          <w:color w:val="0050AA"/>
          <w:sz w:val="36"/>
          <w:szCs w:val="36"/>
          <w:lang w:val="en-GB"/>
        </w:rPr>
      </w:pPr>
      <w:bookmarkStart w:id="0" w:name="_GoBack"/>
      <w:bookmarkEnd w:id="0"/>
    </w:p>
    <w:p w14:paraId="2C7E1BF8" w14:textId="65113735" w:rsidR="001236C8" w:rsidRPr="005035B3" w:rsidRDefault="005035B3" w:rsidP="001236C8">
      <w:pPr>
        <w:spacing w:after="360"/>
        <w:jc w:val="right"/>
        <w:rPr>
          <w:rFonts w:ascii="Lidl Font Pro Semibold" w:hAnsi="Lidl Font Pro Semibold" w:cs="Calibri-Bold"/>
          <w:b/>
          <w:bCs/>
          <w:color w:val="0050AA"/>
          <w:sz w:val="36"/>
          <w:szCs w:val="36"/>
          <w:lang w:val="en-GB"/>
        </w:rPr>
      </w:pPr>
      <w:proofErr w:type="spellStart"/>
      <w:r w:rsidRPr="005035B3">
        <w:rPr>
          <w:rFonts w:ascii="Lidl Font Pro" w:hAnsi="Lidl Font Pro" w:cs="Calibri-Bold"/>
          <w:bCs/>
          <w:lang w:val="en-GB"/>
        </w:rPr>
        <w:t>Larnaca</w:t>
      </w:r>
      <w:proofErr w:type="spellEnd"/>
      <w:r w:rsidR="00E82A51" w:rsidRPr="005035B3">
        <w:rPr>
          <w:rFonts w:ascii="Lidl Font Pro" w:hAnsi="Lidl Font Pro" w:cs="Calibri-Bold"/>
          <w:bCs/>
          <w:lang w:val="en-GB"/>
        </w:rPr>
        <w:t xml:space="preserve">, </w:t>
      </w:r>
      <w:r w:rsidR="00D93525" w:rsidRPr="005035B3">
        <w:rPr>
          <w:rFonts w:ascii="Lidl Font Pro" w:hAnsi="Lidl Font Pro" w:cs="Calibri-Bold"/>
          <w:bCs/>
          <w:lang w:val="en-GB"/>
        </w:rPr>
        <w:t>18</w:t>
      </w:r>
      <w:r w:rsidR="00E82A51" w:rsidRPr="005035B3">
        <w:rPr>
          <w:rFonts w:ascii="Lidl Font Pro" w:hAnsi="Lidl Font Pro" w:cs="Calibri-Bold"/>
          <w:bCs/>
          <w:lang w:val="en-GB"/>
        </w:rPr>
        <w:t xml:space="preserve"> </w:t>
      </w:r>
      <w:r w:rsidRPr="005035B3">
        <w:rPr>
          <w:rFonts w:ascii="Lidl Font Pro" w:hAnsi="Lidl Font Pro" w:cs="Calibri-Bold"/>
          <w:bCs/>
          <w:lang w:val="en-GB"/>
        </w:rPr>
        <w:t>April</w:t>
      </w:r>
      <w:r w:rsidR="00E82A51" w:rsidRPr="005035B3">
        <w:rPr>
          <w:rFonts w:ascii="Lidl Font Pro" w:hAnsi="Lidl Font Pro" w:cs="Calibri-Bold"/>
          <w:bCs/>
          <w:lang w:val="en-GB"/>
        </w:rPr>
        <w:t xml:space="preserve"> 2022  </w:t>
      </w:r>
      <w:r w:rsidR="00E82A51" w:rsidRPr="005035B3">
        <w:rPr>
          <w:rFonts w:ascii="Lidl Font Pro Semibold" w:hAnsi="Lidl Font Pro Semibold" w:cs="Calibri-Bold"/>
          <w:b/>
          <w:bCs/>
          <w:color w:val="0050AA"/>
          <w:sz w:val="36"/>
          <w:szCs w:val="36"/>
          <w:lang w:val="en-GB"/>
        </w:rPr>
        <w:t xml:space="preserve"> </w:t>
      </w:r>
    </w:p>
    <w:p w14:paraId="28A431AF" w14:textId="4E13B77A" w:rsidR="00D93525" w:rsidRPr="005035B3" w:rsidRDefault="005035B3" w:rsidP="001236C8">
      <w:pPr>
        <w:spacing w:after="360"/>
        <w:rPr>
          <w:rFonts w:ascii="Lidl Font Pro Semibold" w:hAnsi="Lidl Font Pro Semibold" w:cs="Calibri-Bold"/>
          <w:b/>
          <w:bCs/>
          <w:color w:val="0050AA"/>
          <w:sz w:val="36"/>
          <w:szCs w:val="36"/>
          <w:lang w:val="en-GB"/>
        </w:rPr>
      </w:pPr>
      <w:proofErr w:type="spellStart"/>
      <w:r w:rsidRPr="005035B3">
        <w:rPr>
          <w:rFonts w:ascii="Lidl Font Pro" w:hAnsi="Lidl Font Pro" w:cs="Calibri-Bold"/>
          <w:b/>
          <w:bCs/>
          <w:color w:val="44546A" w:themeColor="text2"/>
          <w:sz w:val="40"/>
          <w:szCs w:val="40"/>
          <w:lang w:val="en-GB"/>
        </w:rPr>
        <w:t>Lidl</w:t>
      </w:r>
      <w:proofErr w:type="spellEnd"/>
      <w:r w:rsidRPr="005035B3">
        <w:rPr>
          <w:rFonts w:ascii="Lidl Font Pro" w:hAnsi="Lidl Font Pro" w:cs="Calibri-Bold"/>
          <w:b/>
          <w:bCs/>
          <w:color w:val="44546A" w:themeColor="text2"/>
          <w:sz w:val="40"/>
          <w:szCs w:val="40"/>
          <w:lang w:val="en-GB"/>
        </w:rPr>
        <w:t xml:space="preserve"> Cyprus rewards its employees with an extraordinary additional benefit of 210,000 thousand euros</w:t>
      </w:r>
    </w:p>
    <w:p w14:paraId="30BCEC02" w14:textId="2D858DBC" w:rsidR="00D93525" w:rsidRPr="005035B3" w:rsidRDefault="005035B3" w:rsidP="00D93525">
      <w:pPr>
        <w:pStyle w:val="NormalWeb"/>
        <w:spacing w:after="120" w:afterAutospacing="0" w:line="360" w:lineRule="auto"/>
        <w:jc w:val="both"/>
        <w:rPr>
          <w:rStyle w:val="lidl-rtefontface-3"/>
          <w:rFonts w:ascii="Lidl Font Pro" w:hAnsi="Lidl Font Pro"/>
          <w:b/>
          <w:bCs/>
          <w:color w:val="44546A" w:themeColor="text2"/>
          <w:sz w:val="22"/>
          <w:szCs w:val="22"/>
          <w:lang w:val="en-GB"/>
        </w:rPr>
      </w:pPr>
      <w:r w:rsidRPr="005035B3">
        <w:rPr>
          <w:rStyle w:val="lidl-rtefontface-3"/>
          <w:rFonts w:ascii="Lidl Font Pro" w:hAnsi="Lidl Font Pro"/>
          <w:b/>
          <w:bCs/>
          <w:color w:val="44546A" w:themeColor="text2"/>
          <w:sz w:val="22"/>
          <w:szCs w:val="22"/>
          <w:lang w:val="en-GB"/>
        </w:rPr>
        <w:t xml:space="preserve">This new aid comes in to support benefits received by </w:t>
      </w:r>
      <w:proofErr w:type="spellStart"/>
      <w:r w:rsidRPr="005035B3">
        <w:rPr>
          <w:rStyle w:val="lidl-rtefontface-3"/>
          <w:rFonts w:ascii="Lidl Font Pro" w:hAnsi="Lidl Font Pro"/>
          <w:b/>
          <w:bCs/>
          <w:color w:val="44546A" w:themeColor="text2"/>
          <w:sz w:val="22"/>
          <w:szCs w:val="22"/>
          <w:lang w:val="en-GB"/>
        </w:rPr>
        <w:t>Lidl</w:t>
      </w:r>
      <w:proofErr w:type="spellEnd"/>
      <w:r w:rsidRPr="005035B3">
        <w:rPr>
          <w:rStyle w:val="lidl-rtefontface-3"/>
          <w:rFonts w:ascii="Lidl Font Pro" w:hAnsi="Lidl Font Pro"/>
          <w:b/>
          <w:bCs/>
          <w:color w:val="44546A" w:themeColor="text2"/>
          <w:sz w:val="22"/>
          <w:szCs w:val="22"/>
          <w:lang w:val="en-GB"/>
        </w:rPr>
        <w:t xml:space="preserve"> Cyprus</w:t>
      </w:r>
      <w:r>
        <w:rPr>
          <w:rStyle w:val="lidl-rtefontface-3"/>
          <w:rFonts w:ascii="Lidl Font Pro" w:hAnsi="Lidl Font Pro"/>
          <w:b/>
          <w:bCs/>
          <w:color w:val="44546A" w:themeColor="text2"/>
          <w:sz w:val="22"/>
          <w:szCs w:val="22"/>
          <w:lang w:val="en-GB"/>
        </w:rPr>
        <w:t xml:space="preserve"> staff in</w:t>
      </w:r>
      <w:r w:rsidRPr="005035B3">
        <w:rPr>
          <w:rStyle w:val="lidl-rtefontface-3"/>
          <w:rFonts w:ascii="Lidl Font Pro" w:hAnsi="Lidl Font Pro"/>
          <w:b/>
          <w:bCs/>
          <w:color w:val="44546A" w:themeColor="text2"/>
          <w:sz w:val="22"/>
          <w:szCs w:val="22"/>
          <w:lang w:val="en-GB"/>
        </w:rPr>
        <w:t xml:space="preserve"> previous years. This year, for the first time, in addition to </w:t>
      </w:r>
      <w:r>
        <w:rPr>
          <w:rStyle w:val="lidl-rtefontface-3"/>
          <w:rFonts w:ascii="Lidl Font Pro" w:hAnsi="Lidl Font Pro"/>
          <w:b/>
          <w:bCs/>
          <w:color w:val="44546A" w:themeColor="text2"/>
          <w:sz w:val="22"/>
          <w:szCs w:val="22"/>
          <w:lang w:val="en-GB"/>
        </w:rPr>
        <w:t>an</w:t>
      </w:r>
      <w:r w:rsidRPr="005035B3">
        <w:rPr>
          <w:rStyle w:val="lidl-rtefontface-3"/>
          <w:rFonts w:ascii="Lidl Font Pro" w:hAnsi="Lidl Font Pro"/>
          <w:b/>
          <w:bCs/>
          <w:color w:val="44546A" w:themeColor="text2"/>
          <w:sz w:val="22"/>
          <w:szCs w:val="22"/>
          <w:lang w:val="en-GB"/>
        </w:rPr>
        <w:t xml:space="preserve"> Easter gift, a voucher (in the form of an electronic card) was provided for purchases from </w:t>
      </w:r>
      <w:proofErr w:type="spellStart"/>
      <w:r w:rsidRPr="005035B3">
        <w:rPr>
          <w:rStyle w:val="lidl-rtefontface-3"/>
          <w:rFonts w:ascii="Lidl Font Pro" w:hAnsi="Lidl Font Pro"/>
          <w:b/>
          <w:bCs/>
          <w:color w:val="44546A" w:themeColor="text2"/>
          <w:sz w:val="22"/>
          <w:szCs w:val="22"/>
          <w:lang w:val="en-GB"/>
        </w:rPr>
        <w:t>Lidl</w:t>
      </w:r>
      <w:proofErr w:type="spellEnd"/>
      <w:r w:rsidRPr="005035B3">
        <w:rPr>
          <w:rStyle w:val="lidl-rtefontface-3"/>
          <w:rFonts w:ascii="Lidl Font Pro" w:hAnsi="Lidl Font Pro"/>
          <w:b/>
          <w:bCs/>
          <w:color w:val="44546A" w:themeColor="text2"/>
          <w:sz w:val="22"/>
          <w:szCs w:val="22"/>
          <w:lang w:val="en-GB"/>
        </w:rPr>
        <w:t xml:space="preserve"> Cyprus stores.</w:t>
      </w:r>
    </w:p>
    <w:p w14:paraId="6C3999AC" w14:textId="777F04C6" w:rsidR="00D93525" w:rsidRPr="005035B3" w:rsidRDefault="005035B3" w:rsidP="00D93525">
      <w:pPr>
        <w:pStyle w:val="NormalWeb"/>
        <w:spacing w:after="120" w:afterAutospacing="0" w:line="276" w:lineRule="auto"/>
        <w:jc w:val="both"/>
        <w:rPr>
          <w:rStyle w:val="lidl-rtefontface-3"/>
          <w:rFonts w:ascii="Lidl Font Pro" w:hAnsi="Lidl Font Pro"/>
          <w:sz w:val="22"/>
          <w:szCs w:val="22"/>
          <w:lang w:val="en-GB"/>
        </w:rPr>
      </w:pPr>
      <w:proofErr w:type="spellStart"/>
      <w:r w:rsidRPr="005035B3">
        <w:rPr>
          <w:rStyle w:val="lidl-rtefontface-3"/>
          <w:rFonts w:ascii="Lidl Font Pro" w:hAnsi="Lidl Font Pro"/>
          <w:sz w:val="22"/>
          <w:szCs w:val="22"/>
          <w:lang w:val="en-GB"/>
        </w:rPr>
        <w:t>Lidl</w:t>
      </w:r>
      <w:proofErr w:type="spellEnd"/>
      <w:r w:rsidRPr="005035B3">
        <w:rPr>
          <w:rStyle w:val="lidl-rtefontface-3"/>
          <w:rFonts w:ascii="Lidl Font Pro" w:hAnsi="Lidl Font Pro"/>
          <w:sz w:val="22"/>
          <w:szCs w:val="22"/>
          <w:lang w:val="en-GB"/>
        </w:rPr>
        <w:t xml:space="preserve"> Cyprus’ management is proceeding with the grant of an extraordinary additional benefit </w:t>
      </w:r>
      <w:r>
        <w:rPr>
          <w:rStyle w:val="lidl-rtefontface-3"/>
          <w:rFonts w:ascii="Lidl Font Pro" w:hAnsi="Lidl Font Pro"/>
          <w:sz w:val="22"/>
          <w:szCs w:val="22"/>
          <w:lang w:val="en-GB"/>
        </w:rPr>
        <w:t>t</w:t>
      </w:r>
      <w:r w:rsidRPr="005035B3">
        <w:rPr>
          <w:rStyle w:val="lidl-rtefontface-3"/>
          <w:rFonts w:ascii="Lidl Font Pro" w:hAnsi="Lidl Font Pro"/>
          <w:sz w:val="22"/>
          <w:szCs w:val="22"/>
          <w:lang w:val="en-GB"/>
        </w:rPr>
        <w:t xml:space="preserve">o all </w:t>
      </w:r>
      <w:r>
        <w:rPr>
          <w:rStyle w:val="lidl-rtefontface-3"/>
          <w:rFonts w:ascii="Lidl Font Pro" w:hAnsi="Lidl Font Pro"/>
          <w:sz w:val="22"/>
          <w:szCs w:val="22"/>
          <w:lang w:val="en-GB"/>
        </w:rPr>
        <w:t xml:space="preserve">of </w:t>
      </w:r>
      <w:r w:rsidRPr="005035B3">
        <w:rPr>
          <w:rStyle w:val="lidl-rtefontface-3"/>
          <w:rFonts w:ascii="Lidl Font Pro" w:hAnsi="Lidl Font Pro"/>
          <w:sz w:val="22"/>
          <w:szCs w:val="22"/>
          <w:lang w:val="en-GB"/>
        </w:rPr>
        <w:t>its employees</w:t>
      </w:r>
      <w:r>
        <w:rPr>
          <w:rStyle w:val="lidl-rtefontface-3"/>
          <w:rFonts w:ascii="Lidl Font Pro" w:hAnsi="Lidl Font Pro"/>
          <w:sz w:val="22"/>
          <w:szCs w:val="22"/>
          <w:lang w:val="en-GB"/>
        </w:rPr>
        <w:t xml:space="preserve"> </w:t>
      </w:r>
      <w:r w:rsidRPr="005035B3">
        <w:rPr>
          <w:rStyle w:val="lidl-rtefontface-3"/>
          <w:rFonts w:ascii="Lidl Font Pro" w:hAnsi="Lidl Font Pro"/>
          <w:sz w:val="22"/>
          <w:szCs w:val="22"/>
          <w:lang w:val="en-GB"/>
        </w:rPr>
        <w:t>amoun</w:t>
      </w:r>
      <w:r>
        <w:rPr>
          <w:rStyle w:val="lidl-rtefontface-3"/>
          <w:rFonts w:ascii="Lidl Font Pro" w:hAnsi="Lidl Font Pro"/>
          <w:sz w:val="22"/>
          <w:szCs w:val="22"/>
          <w:lang w:val="en-GB"/>
        </w:rPr>
        <w:t>ting to 210,000 thousand euros</w:t>
      </w:r>
      <w:r w:rsidRPr="005035B3">
        <w:rPr>
          <w:rStyle w:val="lidl-rtefontface-3"/>
          <w:rFonts w:ascii="Lidl Font Pro" w:hAnsi="Lidl Font Pro"/>
          <w:sz w:val="22"/>
          <w:szCs w:val="22"/>
          <w:lang w:val="en-GB"/>
        </w:rPr>
        <w:t>. The amount will be distributed in the form of a voucher (electronic card) to more than 700 employees of the company, as a reward for their collective effort, dedication and contribution during the financial year of 2021.</w:t>
      </w:r>
    </w:p>
    <w:p w14:paraId="38ACF56A" w14:textId="7DA608FC" w:rsidR="005035B3" w:rsidRPr="005035B3" w:rsidRDefault="005035B3" w:rsidP="00D93525">
      <w:pPr>
        <w:pStyle w:val="NormalWeb"/>
        <w:spacing w:after="120" w:line="360" w:lineRule="auto"/>
        <w:jc w:val="both"/>
        <w:rPr>
          <w:rStyle w:val="lidl-rtefontface-3"/>
          <w:rFonts w:ascii="Lidl Font Pro" w:hAnsi="Lidl Font Pro"/>
          <w:i/>
          <w:iCs/>
          <w:sz w:val="22"/>
          <w:szCs w:val="22"/>
          <w:lang w:val="en-GB"/>
        </w:rPr>
      </w:pPr>
      <w:r w:rsidRPr="005035B3">
        <w:rPr>
          <w:rStyle w:val="lidl-rtefontface-3"/>
          <w:rFonts w:ascii="Lidl Font Pro" w:hAnsi="Lidl Font Pro"/>
          <w:i/>
          <w:iCs/>
          <w:sz w:val="22"/>
          <w:szCs w:val="22"/>
          <w:lang w:val="en-GB"/>
        </w:rPr>
        <w:t xml:space="preserve">"Having started the new financial year of 2022 dynamically, we leave behind another special year. This year, once again, we operated with dedication amongst the unique circumstances that were created and we managed to successfully implement our common goals. </w:t>
      </w:r>
      <w:r w:rsidRPr="005035B3">
        <w:rPr>
          <w:rStyle w:val="lidl-rtefontface-3"/>
          <w:rFonts w:ascii="Lidl Font Pro" w:hAnsi="Lidl Font Pro"/>
          <w:b/>
          <w:i/>
          <w:iCs/>
          <w:sz w:val="22"/>
          <w:szCs w:val="22"/>
          <w:lang w:val="en-GB"/>
        </w:rPr>
        <w:t xml:space="preserve">We achieved all this together, in </w:t>
      </w:r>
      <w:r>
        <w:rPr>
          <w:rStyle w:val="lidl-rtefontface-3"/>
          <w:rFonts w:ascii="Lidl Font Pro" w:hAnsi="Lidl Font Pro"/>
          <w:b/>
          <w:i/>
          <w:iCs/>
          <w:sz w:val="22"/>
          <w:szCs w:val="22"/>
          <w:lang w:val="en-GB"/>
        </w:rPr>
        <w:t>the</w:t>
      </w:r>
      <w:r w:rsidRPr="005035B3">
        <w:rPr>
          <w:rStyle w:val="lidl-rtefontface-3"/>
          <w:rFonts w:ascii="Lidl Font Pro" w:hAnsi="Lidl Font Pro"/>
          <w:b/>
          <w:i/>
          <w:iCs/>
          <w:sz w:val="22"/>
          <w:szCs w:val="22"/>
          <w:lang w:val="en-GB"/>
        </w:rPr>
        <w:t xml:space="preserve"> unique way that defines the </w:t>
      </w:r>
      <w:proofErr w:type="spellStart"/>
      <w:r w:rsidRPr="005035B3">
        <w:rPr>
          <w:rStyle w:val="lidl-rtefontface-3"/>
          <w:rFonts w:ascii="Lidl Font Pro" w:hAnsi="Lidl Font Pro"/>
          <w:b/>
          <w:i/>
          <w:iCs/>
          <w:sz w:val="22"/>
          <w:szCs w:val="22"/>
          <w:lang w:val="en-GB"/>
        </w:rPr>
        <w:t>Lidl</w:t>
      </w:r>
      <w:proofErr w:type="spellEnd"/>
      <w:r w:rsidRPr="005035B3">
        <w:rPr>
          <w:rStyle w:val="lidl-rtefontface-3"/>
          <w:rFonts w:ascii="Lidl Font Pro" w:hAnsi="Lidl Font Pro"/>
          <w:b/>
          <w:i/>
          <w:iCs/>
          <w:sz w:val="22"/>
          <w:szCs w:val="22"/>
          <w:lang w:val="en-GB"/>
        </w:rPr>
        <w:t xml:space="preserve"> Cyprus team</w:t>
      </w:r>
      <w:proofErr w:type="gramStart"/>
      <w:r w:rsidRPr="005035B3">
        <w:rPr>
          <w:rStyle w:val="lidl-rtefontface-3"/>
          <w:rFonts w:ascii="Lidl Font Pro" w:hAnsi="Lidl Font Pro"/>
          <w:b/>
          <w:i/>
          <w:iCs/>
          <w:sz w:val="22"/>
          <w:szCs w:val="22"/>
          <w:lang w:val="en-GB"/>
        </w:rPr>
        <w:t>;</w:t>
      </w:r>
      <w:proofErr w:type="gramEnd"/>
      <w:r w:rsidRPr="005035B3">
        <w:rPr>
          <w:rStyle w:val="lidl-rtefontface-3"/>
          <w:rFonts w:ascii="Lidl Font Pro" w:hAnsi="Lidl Font Pro"/>
          <w:b/>
          <w:i/>
          <w:iCs/>
          <w:sz w:val="22"/>
          <w:szCs w:val="22"/>
          <w:lang w:val="en-GB"/>
        </w:rPr>
        <w:t xml:space="preserve"> with perseverance, optimism, commitment and teamwork. </w:t>
      </w:r>
      <w:r w:rsidRPr="005035B3">
        <w:rPr>
          <w:rStyle w:val="lidl-rtefontface-3"/>
          <w:rFonts w:ascii="Lidl Font Pro" w:hAnsi="Lidl Font Pro"/>
          <w:i/>
          <w:iCs/>
          <w:sz w:val="22"/>
          <w:szCs w:val="22"/>
          <w:lang w:val="en-GB"/>
        </w:rPr>
        <w:t xml:space="preserve">As a recognition of the efforts that our people make on a daily basis </w:t>
      </w:r>
      <w:r>
        <w:rPr>
          <w:rStyle w:val="lidl-rtefontface-3"/>
          <w:rFonts w:ascii="Lidl Font Pro" w:hAnsi="Lidl Font Pro"/>
          <w:i/>
          <w:iCs/>
          <w:sz w:val="22"/>
          <w:szCs w:val="22"/>
          <w:lang w:val="en-GB"/>
        </w:rPr>
        <w:t>with</w:t>
      </w:r>
      <w:r w:rsidRPr="005035B3">
        <w:rPr>
          <w:rStyle w:val="lidl-rtefontface-3"/>
          <w:rFonts w:ascii="Lidl Font Pro" w:hAnsi="Lidl Font Pro"/>
          <w:i/>
          <w:iCs/>
          <w:sz w:val="22"/>
          <w:szCs w:val="22"/>
          <w:lang w:val="en-GB"/>
        </w:rPr>
        <w:t>in our stores, logistics centre and offices, we have proceeded, for the first time</w:t>
      </w:r>
      <w:r>
        <w:rPr>
          <w:rStyle w:val="lidl-rtefontface-3"/>
          <w:rFonts w:ascii="Lidl Font Pro" w:hAnsi="Lidl Font Pro"/>
          <w:i/>
          <w:iCs/>
          <w:sz w:val="22"/>
          <w:szCs w:val="22"/>
          <w:lang w:val="en-GB"/>
        </w:rPr>
        <w:t xml:space="preserve"> ever</w:t>
      </w:r>
      <w:r w:rsidRPr="005035B3">
        <w:rPr>
          <w:rStyle w:val="lidl-rtefontface-3"/>
          <w:rFonts w:ascii="Lidl Font Pro" w:hAnsi="Lidl Font Pro"/>
          <w:i/>
          <w:iCs/>
          <w:sz w:val="22"/>
          <w:szCs w:val="22"/>
          <w:lang w:val="en-GB"/>
        </w:rPr>
        <w:t xml:space="preserve">, to offer an extraordinary voucher for purchases from within our stores," said Spyros </w:t>
      </w:r>
      <w:proofErr w:type="spellStart"/>
      <w:r w:rsidRPr="005035B3">
        <w:rPr>
          <w:rStyle w:val="lidl-rtefontface-3"/>
          <w:rFonts w:ascii="Lidl Font Pro" w:hAnsi="Lidl Font Pro"/>
          <w:i/>
          <w:iCs/>
          <w:sz w:val="22"/>
          <w:szCs w:val="22"/>
          <w:lang w:val="en-GB"/>
        </w:rPr>
        <w:t>Kondylis</w:t>
      </w:r>
      <w:proofErr w:type="spellEnd"/>
      <w:r w:rsidRPr="005035B3">
        <w:rPr>
          <w:rStyle w:val="lidl-rtefontface-3"/>
          <w:rFonts w:ascii="Lidl Font Pro" w:hAnsi="Lidl Font Pro"/>
          <w:i/>
          <w:iCs/>
          <w:sz w:val="22"/>
          <w:szCs w:val="22"/>
          <w:lang w:val="en-GB"/>
        </w:rPr>
        <w:t xml:space="preserve">, General Manager of </w:t>
      </w:r>
      <w:proofErr w:type="spellStart"/>
      <w:r w:rsidRPr="005035B3">
        <w:rPr>
          <w:rStyle w:val="lidl-rtefontface-3"/>
          <w:rFonts w:ascii="Lidl Font Pro" w:hAnsi="Lidl Font Pro"/>
          <w:i/>
          <w:iCs/>
          <w:sz w:val="22"/>
          <w:szCs w:val="22"/>
          <w:lang w:val="en-GB"/>
        </w:rPr>
        <w:t>Lidl</w:t>
      </w:r>
      <w:proofErr w:type="spellEnd"/>
      <w:r w:rsidRPr="005035B3">
        <w:rPr>
          <w:rStyle w:val="lidl-rtefontface-3"/>
          <w:rFonts w:ascii="Lidl Font Pro" w:hAnsi="Lidl Font Pro"/>
          <w:i/>
          <w:iCs/>
          <w:sz w:val="22"/>
          <w:szCs w:val="22"/>
          <w:lang w:val="en-GB"/>
        </w:rPr>
        <w:t xml:space="preserve"> Cyprus.</w:t>
      </w:r>
    </w:p>
    <w:p w14:paraId="5DCF97B4" w14:textId="369A700D" w:rsidR="00D93525" w:rsidRPr="005035B3" w:rsidRDefault="005035B3" w:rsidP="00D93525">
      <w:pPr>
        <w:pStyle w:val="NormalWeb"/>
        <w:spacing w:after="120" w:line="276" w:lineRule="auto"/>
        <w:jc w:val="both"/>
        <w:rPr>
          <w:rStyle w:val="lidl-rtefontface-3"/>
          <w:rFonts w:ascii="Lidl Font Pro" w:hAnsi="Lidl Font Pro"/>
          <w:sz w:val="22"/>
          <w:szCs w:val="22"/>
          <w:lang w:val="en-GB"/>
        </w:rPr>
      </w:pPr>
      <w:r w:rsidRPr="005035B3">
        <w:rPr>
          <w:rStyle w:val="lidl-rtefontface-3"/>
          <w:rFonts w:ascii="Lidl Font Pro" w:hAnsi="Lidl Font Pro"/>
          <w:sz w:val="22"/>
          <w:szCs w:val="22"/>
          <w:lang w:val="en-GB"/>
        </w:rPr>
        <w:t xml:space="preserve">With determination, flexibility, understanding and planning, </w:t>
      </w:r>
      <w:proofErr w:type="spellStart"/>
      <w:r w:rsidRPr="005035B3">
        <w:rPr>
          <w:rStyle w:val="lidl-rtefontface-3"/>
          <w:rFonts w:ascii="Lidl Font Pro" w:hAnsi="Lidl Font Pro"/>
          <w:sz w:val="22"/>
          <w:szCs w:val="22"/>
          <w:lang w:val="en-GB"/>
        </w:rPr>
        <w:t>Lidl</w:t>
      </w:r>
      <w:proofErr w:type="spellEnd"/>
      <w:r w:rsidRPr="005035B3">
        <w:rPr>
          <w:rStyle w:val="lidl-rtefontface-3"/>
          <w:rFonts w:ascii="Lidl Font Pro" w:hAnsi="Lidl Font Pro"/>
          <w:sz w:val="22"/>
          <w:szCs w:val="22"/>
          <w:lang w:val="en-GB"/>
        </w:rPr>
        <w:t xml:space="preserve"> Cyprus proves its dedication and continuous investment in its people, as it stands by every household and every employee of the </w:t>
      </w:r>
      <w:proofErr w:type="spellStart"/>
      <w:r w:rsidRPr="005035B3">
        <w:rPr>
          <w:rStyle w:val="lidl-rtefontface-3"/>
          <w:rFonts w:ascii="Lidl Font Pro" w:hAnsi="Lidl Font Pro"/>
          <w:sz w:val="22"/>
          <w:szCs w:val="22"/>
          <w:lang w:val="en-GB"/>
        </w:rPr>
        <w:t>Lidl</w:t>
      </w:r>
      <w:proofErr w:type="spellEnd"/>
      <w:r w:rsidRPr="005035B3">
        <w:rPr>
          <w:rStyle w:val="lidl-rtefontface-3"/>
          <w:rFonts w:ascii="Lidl Font Pro" w:hAnsi="Lidl Font Pro"/>
          <w:sz w:val="22"/>
          <w:szCs w:val="22"/>
          <w:lang w:val="en-GB"/>
        </w:rPr>
        <w:t xml:space="preserve"> Cyprus family.</w:t>
      </w:r>
    </w:p>
    <w:p w14:paraId="592E934C" w14:textId="77777777" w:rsidR="001236C8" w:rsidRPr="005035B3" w:rsidRDefault="001236C8" w:rsidP="00D93525">
      <w:pPr>
        <w:pStyle w:val="NormalWeb"/>
        <w:spacing w:after="120" w:line="276" w:lineRule="auto"/>
        <w:jc w:val="both"/>
        <w:rPr>
          <w:rStyle w:val="lidl-rtefontface-3"/>
          <w:rFonts w:ascii="Lidl Font Pro" w:hAnsi="Lidl Font Pro"/>
          <w:sz w:val="22"/>
          <w:szCs w:val="22"/>
          <w:lang w:val="en-GB"/>
        </w:rPr>
      </w:pPr>
    </w:p>
    <w:p w14:paraId="5962B0AD" w14:textId="77777777" w:rsidR="00D93525" w:rsidRPr="005035B3" w:rsidRDefault="00D93525" w:rsidP="00E82A51">
      <w:pPr>
        <w:autoSpaceDE w:val="0"/>
        <w:autoSpaceDN w:val="0"/>
        <w:adjustRightInd w:val="0"/>
        <w:jc w:val="both"/>
        <w:rPr>
          <w:rFonts w:ascii="Lidl Font Pro" w:hAnsi="Lidl Font Pro" w:cs="Calibri,Bold"/>
          <w:b/>
          <w:bCs/>
          <w:color w:val="44546A" w:themeColor="text2"/>
          <w:lang w:val="en-GB"/>
        </w:rPr>
      </w:pPr>
    </w:p>
    <w:p w14:paraId="161E37D1" w14:textId="77777777" w:rsidR="00D93525" w:rsidRPr="005035B3" w:rsidRDefault="00D93525" w:rsidP="00E82A51">
      <w:pPr>
        <w:autoSpaceDE w:val="0"/>
        <w:autoSpaceDN w:val="0"/>
        <w:adjustRightInd w:val="0"/>
        <w:jc w:val="both"/>
        <w:rPr>
          <w:rFonts w:ascii="Lidl Font Pro" w:hAnsi="Lidl Font Pro" w:cs="Calibri,Bold"/>
          <w:b/>
          <w:bCs/>
          <w:color w:val="44546A" w:themeColor="text2"/>
          <w:lang w:val="en-GB"/>
        </w:rPr>
      </w:pPr>
    </w:p>
    <w:p w14:paraId="3973F259" w14:textId="77777777" w:rsidR="00D93525" w:rsidRPr="005035B3" w:rsidRDefault="00D93525" w:rsidP="00E82A51">
      <w:pPr>
        <w:autoSpaceDE w:val="0"/>
        <w:autoSpaceDN w:val="0"/>
        <w:adjustRightInd w:val="0"/>
        <w:jc w:val="both"/>
        <w:rPr>
          <w:rFonts w:ascii="Lidl Font Pro" w:hAnsi="Lidl Font Pro" w:cs="Calibri,Bold"/>
          <w:b/>
          <w:bCs/>
          <w:color w:val="44546A" w:themeColor="text2"/>
          <w:lang w:val="en-GB"/>
        </w:rPr>
      </w:pPr>
    </w:p>
    <w:p w14:paraId="18EE6CBB" w14:textId="77777777" w:rsidR="00D93525" w:rsidRPr="005035B3" w:rsidRDefault="00D93525" w:rsidP="00E82A51">
      <w:pPr>
        <w:autoSpaceDE w:val="0"/>
        <w:autoSpaceDN w:val="0"/>
        <w:adjustRightInd w:val="0"/>
        <w:jc w:val="both"/>
        <w:rPr>
          <w:rFonts w:ascii="Lidl Font Pro" w:hAnsi="Lidl Font Pro" w:cs="Calibri,Bold"/>
          <w:b/>
          <w:bCs/>
          <w:color w:val="44546A" w:themeColor="text2"/>
          <w:lang w:val="en-GB"/>
        </w:rPr>
      </w:pPr>
    </w:p>
    <w:p w14:paraId="027BD4C3" w14:textId="77777777" w:rsidR="005035B3" w:rsidRPr="005035B3" w:rsidRDefault="005035B3" w:rsidP="00E82A51">
      <w:pPr>
        <w:autoSpaceDE w:val="0"/>
        <w:autoSpaceDN w:val="0"/>
        <w:adjustRightInd w:val="0"/>
        <w:jc w:val="both"/>
        <w:rPr>
          <w:rFonts w:ascii="Lidl Font Pro" w:hAnsi="Lidl Font Pro" w:cs="Calibri,Bold"/>
          <w:b/>
          <w:bCs/>
          <w:color w:val="44546A" w:themeColor="text2"/>
          <w:lang w:val="en-GB"/>
        </w:rPr>
      </w:pPr>
    </w:p>
    <w:p w14:paraId="639DF855" w14:textId="77777777" w:rsidR="005035B3" w:rsidRPr="005035B3" w:rsidRDefault="005035B3" w:rsidP="00E82A51">
      <w:pPr>
        <w:autoSpaceDE w:val="0"/>
        <w:autoSpaceDN w:val="0"/>
        <w:adjustRightInd w:val="0"/>
        <w:jc w:val="both"/>
        <w:rPr>
          <w:rFonts w:ascii="Lidl Font Pro" w:hAnsi="Lidl Font Pro" w:cs="Calibri,Bold"/>
          <w:b/>
          <w:bCs/>
          <w:color w:val="44546A" w:themeColor="text2"/>
          <w:lang w:val="en-GB"/>
        </w:rPr>
      </w:pPr>
    </w:p>
    <w:p w14:paraId="3E4CB743" w14:textId="77777777" w:rsidR="005035B3" w:rsidRPr="005035B3" w:rsidRDefault="005035B3" w:rsidP="00E82A51">
      <w:pPr>
        <w:autoSpaceDE w:val="0"/>
        <w:autoSpaceDN w:val="0"/>
        <w:adjustRightInd w:val="0"/>
        <w:jc w:val="both"/>
        <w:rPr>
          <w:rFonts w:ascii="Lidl Font Pro" w:hAnsi="Lidl Font Pro" w:cs="Calibri,Bold"/>
          <w:b/>
          <w:bCs/>
          <w:color w:val="44546A" w:themeColor="text2"/>
          <w:lang w:val="en-GB"/>
        </w:rPr>
      </w:pPr>
    </w:p>
    <w:p w14:paraId="201F62C7" w14:textId="77777777" w:rsidR="005035B3" w:rsidRPr="005035B3" w:rsidRDefault="005035B3" w:rsidP="00E82A51">
      <w:pPr>
        <w:autoSpaceDE w:val="0"/>
        <w:autoSpaceDN w:val="0"/>
        <w:adjustRightInd w:val="0"/>
        <w:jc w:val="both"/>
        <w:rPr>
          <w:rFonts w:ascii="Lidl Font Pro" w:hAnsi="Lidl Font Pro" w:cs="Calibri,Bold"/>
          <w:b/>
          <w:bCs/>
          <w:color w:val="44546A" w:themeColor="text2"/>
          <w:lang w:val="en-GB"/>
        </w:rPr>
      </w:pPr>
    </w:p>
    <w:p w14:paraId="6F1D332C" w14:textId="77777777" w:rsidR="005035B3" w:rsidRPr="005035B3" w:rsidRDefault="005035B3" w:rsidP="00E82A51">
      <w:pPr>
        <w:autoSpaceDE w:val="0"/>
        <w:autoSpaceDN w:val="0"/>
        <w:adjustRightInd w:val="0"/>
        <w:jc w:val="both"/>
        <w:rPr>
          <w:rFonts w:ascii="Lidl Font Pro" w:hAnsi="Lidl Font Pro" w:cs="Calibri,Bold"/>
          <w:b/>
          <w:bCs/>
          <w:color w:val="44546A" w:themeColor="text2"/>
          <w:lang w:val="en-GB"/>
        </w:rPr>
      </w:pPr>
    </w:p>
    <w:p w14:paraId="4E4118BE" w14:textId="77777777" w:rsidR="005035B3" w:rsidRPr="005035B3" w:rsidRDefault="005035B3" w:rsidP="00E82A51">
      <w:pPr>
        <w:autoSpaceDE w:val="0"/>
        <w:autoSpaceDN w:val="0"/>
        <w:adjustRightInd w:val="0"/>
        <w:jc w:val="both"/>
        <w:rPr>
          <w:rFonts w:ascii="Lidl Font Pro" w:hAnsi="Lidl Font Pro" w:cs="Calibri,Bold"/>
          <w:b/>
          <w:bCs/>
          <w:color w:val="44546A" w:themeColor="text2"/>
          <w:lang w:val="en-GB"/>
        </w:rPr>
      </w:pPr>
    </w:p>
    <w:p w14:paraId="3243C3B2" w14:textId="77777777" w:rsidR="00D93525" w:rsidRPr="005035B3" w:rsidRDefault="00D93525" w:rsidP="00E82A51">
      <w:pPr>
        <w:autoSpaceDE w:val="0"/>
        <w:autoSpaceDN w:val="0"/>
        <w:adjustRightInd w:val="0"/>
        <w:jc w:val="both"/>
        <w:rPr>
          <w:rFonts w:ascii="Lidl Font Pro" w:hAnsi="Lidl Font Pro" w:cs="Calibri,Bold"/>
          <w:b/>
          <w:bCs/>
          <w:color w:val="44546A" w:themeColor="text2"/>
          <w:lang w:val="en-GB"/>
        </w:rPr>
      </w:pPr>
    </w:p>
    <w:p w14:paraId="501B0017" w14:textId="77777777" w:rsidR="00D93525" w:rsidRPr="005035B3" w:rsidRDefault="00D93525" w:rsidP="00E82A51">
      <w:pPr>
        <w:autoSpaceDE w:val="0"/>
        <w:autoSpaceDN w:val="0"/>
        <w:adjustRightInd w:val="0"/>
        <w:jc w:val="both"/>
        <w:rPr>
          <w:rFonts w:ascii="Lidl Font Pro" w:hAnsi="Lidl Font Pro" w:cs="Calibri,Bold"/>
          <w:b/>
          <w:bCs/>
          <w:color w:val="44546A" w:themeColor="text2"/>
          <w:lang w:val="en-GB"/>
        </w:rPr>
      </w:pPr>
    </w:p>
    <w:p w14:paraId="4238E95B" w14:textId="7E4F0B5A" w:rsidR="00E82A51" w:rsidRPr="005035B3" w:rsidRDefault="005035B3" w:rsidP="00E82A51">
      <w:pPr>
        <w:autoSpaceDE w:val="0"/>
        <w:autoSpaceDN w:val="0"/>
        <w:adjustRightInd w:val="0"/>
        <w:jc w:val="both"/>
        <w:rPr>
          <w:rFonts w:ascii="Lidl Font Pro" w:hAnsi="Lidl Font Pro" w:cs="Calibri,Bold"/>
          <w:b/>
          <w:bCs/>
          <w:color w:val="44546A" w:themeColor="text2"/>
          <w:lang w:val="en-GB"/>
        </w:rPr>
      </w:pPr>
      <w:r w:rsidRPr="005035B3">
        <w:rPr>
          <w:rFonts w:ascii="Lidl Font Pro" w:hAnsi="Lidl Font Pro" w:cs="Calibri,Bold"/>
          <w:b/>
          <w:bCs/>
          <w:color w:val="44546A" w:themeColor="text2"/>
          <w:lang w:val="en-GB"/>
        </w:rPr>
        <w:t>Visit</w:t>
      </w:r>
      <w:r w:rsidR="00E82A51" w:rsidRPr="005035B3">
        <w:rPr>
          <w:rFonts w:ascii="Lidl Font Pro" w:hAnsi="Lidl Font Pro" w:cs="Calibri,Bold"/>
          <w:b/>
          <w:bCs/>
          <w:color w:val="44546A" w:themeColor="text2"/>
          <w:lang w:val="en-GB"/>
        </w:rPr>
        <w:t xml:space="preserve"> </w:t>
      </w:r>
      <w:proofErr w:type="spellStart"/>
      <w:r w:rsidR="00E82A51" w:rsidRPr="005035B3">
        <w:rPr>
          <w:rFonts w:ascii="Lidl Font Pro" w:hAnsi="Lidl Font Pro" w:cs="Calibri,Bold"/>
          <w:b/>
          <w:bCs/>
          <w:color w:val="44546A" w:themeColor="text2"/>
          <w:lang w:val="en-GB"/>
        </w:rPr>
        <w:t>Lidl</w:t>
      </w:r>
      <w:proofErr w:type="spellEnd"/>
      <w:r w:rsidR="00E82A51" w:rsidRPr="005035B3">
        <w:rPr>
          <w:rFonts w:ascii="Lidl Font Pro" w:hAnsi="Lidl Font Pro" w:cs="Calibri,Bold"/>
          <w:b/>
          <w:bCs/>
          <w:color w:val="44546A" w:themeColor="text2"/>
          <w:lang w:val="en-GB"/>
        </w:rPr>
        <w:t xml:space="preserve"> </w:t>
      </w:r>
      <w:r w:rsidRPr="005035B3">
        <w:rPr>
          <w:rFonts w:ascii="Lidl Font Pro" w:hAnsi="Lidl Font Pro" w:cs="Calibri,Bold"/>
          <w:b/>
          <w:bCs/>
          <w:color w:val="44546A" w:themeColor="text2"/>
          <w:lang w:val="en-GB"/>
        </w:rPr>
        <w:t>Cyprus</w:t>
      </w:r>
      <w:r w:rsidR="00E82A51" w:rsidRPr="005035B3">
        <w:rPr>
          <w:rFonts w:ascii="Lidl Font Pro" w:hAnsi="Lidl Font Pro" w:cs="Calibri,Bold"/>
          <w:b/>
          <w:bCs/>
          <w:color w:val="44546A" w:themeColor="text2"/>
          <w:lang w:val="en-GB"/>
        </w:rPr>
        <w:t>:</w:t>
      </w:r>
    </w:p>
    <w:p w14:paraId="1C5D2C51" w14:textId="77777777" w:rsidR="00E82A51" w:rsidRPr="005035B3" w:rsidRDefault="00E82A51" w:rsidP="00E82A51">
      <w:pPr>
        <w:autoSpaceDE w:val="0"/>
        <w:autoSpaceDN w:val="0"/>
        <w:adjustRightInd w:val="0"/>
        <w:jc w:val="both"/>
        <w:rPr>
          <w:rFonts w:ascii="Lidl Font Pro" w:hAnsi="Lidl Font Pro" w:cs="Calibri,Bold"/>
          <w:b/>
          <w:bCs/>
          <w:color w:val="44546A" w:themeColor="text2"/>
          <w:lang w:val="en-GB"/>
        </w:rPr>
      </w:pPr>
    </w:p>
    <w:p w14:paraId="3D79D440" w14:textId="19DA2854" w:rsidR="00E82A51" w:rsidRPr="005035B3" w:rsidRDefault="00A43B6E" w:rsidP="00E82A51">
      <w:pPr>
        <w:autoSpaceDE w:val="0"/>
        <w:autoSpaceDN w:val="0"/>
        <w:adjustRightInd w:val="0"/>
        <w:jc w:val="both"/>
        <w:rPr>
          <w:rFonts w:ascii="Lidl Font Pro" w:hAnsi="Lidl Font Pro" w:cs="Calibri,Bold"/>
          <w:b/>
          <w:bCs/>
          <w:color w:val="44546A" w:themeColor="text2"/>
          <w:lang w:val="en-GB"/>
        </w:rPr>
      </w:pPr>
      <w:hyperlink r:id="rId8" w:history="1">
        <w:proofErr w:type="gramStart"/>
        <w:r w:rsidR="00E82A51" w:rsidRPr="005035B3">
          <w:rPr>
            <w:rStyle w:val="Lienhypertexte"/>
            <w:rFonts w:ascii="Lidl Font Pro" w:hAnsi="Lidl Font Pro" w:cs="Calibri,Bold"/>
            <w:b/>
            <w:bCs/>
            <w:lang w:val="en-GB"/>
          </w:rPr>
          <w:t>corporate.lidl.com.cy</w:t>
        </w:r>
        <w:proofErr w:type="gramEnd"/>
      </w:hyperlink>
      <w:r w:rsidR="00E82A51" w:rsidRPr="005035B3">
        <w:rPr>
          <w:rFonts w:ascii="Lidl Font Pro" w:hAnsi="Lidl Font Pro" w:cs="Calibri,Bold"/>
          <w:b/>
          <w:bCs/>
          <w:color w:val="44546A" w:themeColor="text2"/>
          <w:lang w:val="en-GB"/>
        </w:rPr>
        <w:t xml:space="preserve"> </w:t>
      </w:r>
    </w:p>
    <w:p w14:paraId="05D07744" w14:textId="7C548D32" w:rsidR="00E82A51" w:rsidRPr="005035B3" w:rsidRDefault="00A43B6E" w:rsidP="00E82A51">
      <w:pPr>
        <w:autoSpaceDE w:val="0"/>
        <w:autoSpaceDN w:val="0"/>
        <w:adjustRightInd w:val="0"/>
        <w:jc w:val="both"/>
        <w:rPr>
          <w:rFonts w:ascii="Lidl Font Pro" w:hAnsi="Lidl Font Pro" w:cs="Calibri,Bold"/>
          <w:b/>
          <w:bCs/>
          <w:color w:val="44546A" w:themeColor="text2"/>
          <w:lang w:val="en-GB"/>
        </w:rPr>
      </w:pPr>
      <w:hyperlink r:id="rId9" w:history="1">
        <w:proofErr w:type="gramStart"/>
        <w:r w:rsidR="00E82A51" w:rsidRPr="005035B3">
          <w:rPr>
            <w:rStyle w:val="Lienhypertexte"/>
            <w:rFonts w:ascii="Lidl Font Pro" w:hAnsi="Lidl Font Pro" w:cs="Calibri,Bold"/>
            <w:b/>
            <w:bCs/>
            <w:lang w:val="en-GB"/>
          </w:rPr>
          <w:t>lidlfoodacademy.com.cy</w:t>
        </w:r>
        <w:proofErr w:type="gramEnd"/>
      </w:hyperlink>
    </w:p>
    <w:p w14:paraId="297C2147" w14:textId="40B49015" w:rsidR="00E82A51" w:rsidRPr="005035B3" w:rsidRDefault="00A43B6E" w:rsidP="00E82A51">
      <w:pPr>
        <w:autoSpaceDE w:val="0"/>
        <w:autoSpaceDN w:val="0"/>
        <w:adjustRightInd w:val="0"/>
        <w:jc w:val="both"/>
        <w:rPr>
          <w:rFonts w:ascii="Lidl Font Pro" w:hAnsi="Lidl Font Pro" w:cs="Calibri,Bold"/>
          <w:b/>
          <w:bCs/>
          <w:color w:val="44546A" w:themeColor="text2"/>
          <w:lang w:val="en-GB"/>
        </w:rPr>
      </w:pPr>
      <w:hyperlink r:id="rId10" w:history="1">
        <w:proofErr w:type="gramStart"/>
        <w:r w:rsidR="00E82A51" w:rsidRPr="005035B3">
          <w:rPr>
            <w:rStyle w:val="Lienhypertexte"/>
            <w:rFonts w:ascii="Lidl Font Pro" w:hAnsi="Lidl Font Pro" w:cs="Calibri,Bold"/>
            <w:b/>
            <w:bCs/>
            <w:lang w:val="en-GB"/>
          </w:rPr>
          <w:t>facebook.com</w:t>
        </w:r>
        <w:proofErr w:type="gramEnd"/>
        <w:r w:rsidR="00E82A51" w:rsidRPr="005035B3">
          <w:rPr>
            <w:rStyle w:val="Lienhypertexte"/>
            <w:rFonts w:ascii="Lidl Font Pro" w:hAnsi="Lidl Font Pro" w:cs="Calibri,Bold"/>
            <w:b/>
            <w:bCs/>
            <w:lang w:val="en-GB"/>
          </w:rPr>
          <w:t>/</w:t>
        </w:r>
        <w:proofErr w:type="spellStart"/>
        <w:r w:rsidR="00E82A51" w:rsidRPr="005035B3">
          <w:rPr>
            <w:rStyle w:val="Lienhypertexte"/>
            <w:rFonts w:ascii="Lidl Font Pro" w:hAnsi="Lidl Font Pro" w:cs="Calibri,Bold"/>
            <w:b/>
            <w:bCs/>
            <w:lang w:val="en-GB"/>
          </w:rPr>
          <w:t>lidlcy</w:t>
        </w:r>
        <w:proofErr w:type="spellEnd"/>
        <w:r w:rsidR="00E82A51" w:rsidRPr="005035B3">
          <w:rPr>
            <w:rStyle w:val="Lienhypertexte"/>
            <w:rFonts w:ascii="Lidl Font Pro" w:hAnsi="Lidl Font Pro" w:cs="Calibri,Bold"/>
            <w:b/>
            <w:bCs/>
            <w:lang w:val="en-GB"/>
          </w:rPr>
          <w:t xml:space="preserve">                    </w:t>
        </w:r>
      </w:hyperlink>
      <w:r w:rsidR="00E82A51" w:rsidRPr="005035B3">
        <w:rPr>
          <w:rFonts w:ascii="Lidl Font Pro" w:hAnsi="Lidl Font Pro" w:cs="Calibri,Bold"/>
          <w:b/>
          <w:bCs/>
          <w:color w:val="44546A" w:themeColor="text2"/>
          <w:lang w:val="en-GB"/>
        </w:rPr>
        <w:t xml:space="preserve"> </w:t>
      </w:r>
    </w:p>
    <w:p w14:paraId="1A1575C4" w14:textId="37438218" w:rsidR="00E82A51" w:rsidRPr="005035B3" w:rsidRDefault="00A43B6E" w:rsidP="00E82A51">
      <w:pPr>
        <w:autoSpaceDE w:val="0"/>
        <w:autoSpaceDN w:val="0"/>
        <w:adjustRightInd w:val="0"/>
        <w:jc w:val="both"/>
        <w:rPr>
          <w:rFonts w:ascii="Lidl Font Pro" w:hAnsi="Lidl Font Pro" w:cs="Calibri,Bold"/>
          <w:b/>
          <w:bCs/>
          <w:color w:val="44546A" w:themeColor="text2"/>
          <w:lang w:val="en-GB"/>
        </w:rPr>
      </w:pPr>
      <w:hyperlink r:id="rId11" w:history="1">
        <w:proofErr w:type="gramStart"/>
        <w:r w:rsidR="00E82A51" w:rsidRPr="005035B3">
          <w:rPr>
            <w:rStyle w:val="Lienhypertexte"/>
            <w:rFonts w:ascii="Lidl Font Pro" w:hAnsi="Lidl Font Pro" w:cs="Calibri,Bold"/>
            <w:b/>
            <w:bCs/>
            <w:lang w:val="en-GB"/>
          </w:rPr>
          <w:t>instagram.com</w:t>
        </w:r>
        <w:proofErr w:type="gramEnd"/>
        <w:r w:rsidR="00E82A51" w:rsidRPr="005035B3">
          <w:rPr>
            <w:rStyle w:val="Lienhypertexte"/>
            <w:rFonts w:ascii="Lidl Font Pro" w:hAnsi="Lidl Font Pro" w:cs="Calibri,Bold"/>
            <w:b/>
            <w:bCs/>
            <w:lang w:val="en-GB"/>
          </w:rPr>
          <w:t>/</w:t>
        </w:r>
        <w:proofErr w:type="spellStart"/>
        <w:r w:rsidR="00E82A51" w:rsidRPr="005035B3">
          <w:rPr>
            <w:rStyle w:val="Lienhypertexte"/>
            <w:rFonts w:ascii="Lidl Font Pro" w:hAnsi="Lidl Font Pro" w:cs="Calibri,Bold"/>
            <w:b/>
            <w:bCs/>
            <w:lang w:val="en-GB"/>
          </w:rPr>
          <w:t>lidl_cyprus</w:t>
        </w:r>
        <w:proofErr w:type="spellEnd"/>
        <w:r w:rsidR="00E82A51" w:rsidRPr="005035B3">
          <w:rPr>
            <w:rStyle w:val="Lienhypertexte"/>
            <w:rFonts w:ascii="Lidl Font Pro" w:hAnsi="Lidl Font Pro" w:cs="Calibri,Bold"/>
            <w:b/>
            <w:bCs/>
            <w:lang w:val="en-GB"/>
          </w:rPr>
          <w:t xml:space="preserve"> </w:t>
        </w:r>
      </w:hyperlink>
      <w:r w:rsidR="00E82A51" w:rsidRPr="005035B3">
        <w:rPr>
          <w:rFonts w:ascii="Lidl Font Pro" w:hAnsi="Lidl Font Pro" w:cs="Calibri,Bold"/>
          <w:b/>
          <w:bCs/>
          <w:color w:val="44546A" w:themeColor="text2"/>
          <w:lang w:val="en-GB"/>
        </w:rPr>
        <w:t xml:space="preserve"> </w:t>
      </w:r>
    </w:p>
    <w:p w14:paraId="445392EE" w14:textId="0C8237EA" w:rsidR="00E82A51" w:rsidRPr="005035B3" w:rsidRDefault="00A43B6E" w:rsidP="00E82A51">
      <w:pPr>
        <w:autoSpaceDE w:val="0"/>
        <w:autoSpaceDN w:val="0"/>
        <w:adjustRightInd w:val="0"/>
        <w:jc w:val="both"/>
        <w:rPr>
          <w:rFonts w:ascii="Lidl Font Pro" w:hAnsi="Lidl Font Pro" w:cs="Calibri,Bold"/>
          <w:b/>
          <w:bCs/>
          <w:color w:val="44546A" w:themeColor="text2"/>
          <w:lang w:val="en-GB"/>
        </w:rPr>
      </w:pPr>
      <w:hyperlink r:id="rId12" w:history="1">
        <w:proofErr w:type="gramStart"/>
        <w:r w:rsidR="00E82A51" w:rsidRPr="005035B3">
          <w:rPr>
            <w:rStyle w:val="Lienhypertexte"/>
            <w:rFonts w:ascii="Lidl Font Pro" w:hAnsi="Lidl Font Pro" w:cs="Calibri,Bold"/>
            <w:b/>
            <w:bCs/>
            <w:lang w:val="en-GB"/>
          </w:rPr>
          <w:t>twitter.com</w:t>
        </w:r>
        <w:proofErr w:type="gramEnd"/>
        <w:r w:rsidR="00E82A51" w:rsidRPr="005035B3">
          <w:rPr>
            <w:rStyle w:val="Lienhypertexte"/>
            <w:rFonts w:ascii="Lidl Font Pro" w:hAnsi="Lidl Font Pro" w:cs="Calibri,Bold"/>
            <w:b/>
            <w:bCs/>
            <w:lang w:val="en-GB"/>
          </w:rPr>
          <w:t>/</w:t>
        </w:r>
        <w:proofErr w:type="spellStart"/>
        <w:r w:rsidR="00E82A51" w:rsidRPr="005035B3">
          <w:rPr>
            <w:rStyle w:val="Lienhypertexte"/>
            <w:rFonts w:ascii="Lidl Font Pro" w:hAnsi="Lidl Font Pro" w:cs="Calibri,Bold"/>
            <w:b/>
            <w:bCs/>
            <w:lang w:val="en-GB"/>
          </w:rPr>
          <w:t>Lidl_Cyprus</w:t>
        </w:r>
        <w:proofErr w:type="spellEnd"/>
        <w:r w:rsidR="00E82A51" w:rsidRPr="005035B3">
          <w:rPr>
            <w:rStyle w:val="Lienhypertexte"/>
            <w:rFonts w:ascii="Lidl Font Pro" w:hAnsi="Lidl Font Pro" w:cs="Calibri,Bold"/>
            <w:b/>
            <w:bCs/>
            <w:lang w:val="en-GB"/>
          </w:rPr>
          <w:t>_</w:t>
        </w:r>
      </w:hyperlink>
    </w:p>
    <w:p w14:paraId="55388D2D" w14:textId="23A4D924" w:rsidR="00E82A51" w:rsidRPr="005035B3" w:rsidRDefault="00A43B6E" w:rsidP="00E82A51">
      <w:pPr>
        <w:autoSpaceDE w:val="0"/>
        <w:autoSpaceDN w:val="0"/>
        <w:adjustRightInd w:val="0"/>
        <w:jc w:val="both"/>
        <w:rPr>
          <w:rFonts w:ascii="Lidl Font Pro" w:hAnsi="Lidl Font Pro" w:cs="Calibri,Bold"/>
          <w:b/>
          <w:bCs/>
          <w:color w:val="44546A" w:themeColor="text2"/>
          <w:lang w:val="en-GB"/>
        </w:rPr>
      </w:pPr>
      <w:hyperlink r:id="rId13" w:history="1">
        <w:proofErr w:type="gramStart"/>
        <w:r w:rsidR="00E82A51" w:rsidRPr="005035B3">
          <w:rPr>
            <w:rStyle w:val="Lienhypertexte"/>
            <w:rFonts w:ascii="Lidl Font Pro" w:hAnsi="Lidl Font Pro" w:cs="Calibri,Bold"/>
            <w:b/>
            <w:bCs/>
            <w:lang w:val="en-GB"/>
          </w:rPr>
          <w:t>linkedin.com</w:t>
        </w:r>
        <w:proofErr w:type="gramEnd"/>
        <w:r w:rsidR="00E82A51" w:rsidRPr="005035B3">
          <w:rPr>
            <w:rStyle w:val="Lienhypertexte"/>
            <w:rFonts w:ascii="Lidl Font Pro" w:hAnsi="Lidl Font Pro" w:cs="Calibri,Bold"/>
            <w:b/>
            <w:bCs/>
            <w:lang w:val="en-GB"/>
          </w:rPr>
          <w:t>/company/</w:t>
        </w:r>
        <w:proofErr w:type="spellStart"/>
        <w:r w:rsidR="00E82A51" w:rsidRPr="005035B3">
          <w:rPr>
            <w:rStyle w:val="Lienhypertexte"/>
            <w:rFonts w:ascii="Lidl Font Pro" w:hAnsi="Lidl Font Pro" w:cs="Calibri,Bold"/>
            <w:b/>
            <w:bCs/>
            <w:lang w:val="en-GB"/>
          </w:rPr>
          <w:t>lidl-cyprus</w:t>
        </w:r>
        <w:proofErr w:type="spellEnd"/>
      </w:hyperlink>
    </w:p>
    <w:p w14:paraId="09103026" w14:textId="63727836" w:rsidR="00B742EF" w:rsidRPr="005035B3" w:rsidRDefault="00E82A51">
      <w:pPr>
        <w:rPr>
          <w:lang w:val="en-GB"/>
        </w:rPr>
      </w:pPr>
      <w:r w:rsidRPr="005035B3">
        <w:rPr>
          <w:lang w:val="en-GB"/>
        </w:rPr>
        <w:t xml:space="preserve"> </w:t>
      </w:r>
    </w:p>
    <w:sectPr w:rsidR="00B742EF" w:rsidRPr="005035B3"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26F9D" w14:textId="77777777" w:rsidR="00C4687E" w:rsidRDefault="00C4687E" w:rsidP="00B742EF">
      <w:r>
        <w:separator/>
      </w:r>
    </w:p>
  </w:endnote>
  <w:endnote w:type="continuationSeparator" w:id="0">
    <w:p w14:paraId="608FFB0F" w14:textId="77777777" w:rsidR="00C4687E" w:rsidRDefault="00C4687E"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游明朝">
    <w:panose1 w:val="00000000000000000000"/>
    <w:charset w:val="80"/>
    <w:family w:val="roman"/>
    <w:notTrueType/>
    <w:pitch w:val="default"/>
  </w:font>
  <w:font w:name="Lidl Font Pro Semibold">
    <w:altName w:val="Times New Roman"/>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altName w:val="Times New Roman"/>
    <w:charset w:val="A1"/>
    <w:family w:val="auto"/>
    <w:pitch w:val="variable"/>
    <w:sig w:usb0="A00002FF" w:usb1="500020E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C749" w14:textId="57E5385A" w:rsidR="00E4522B" w:rsidRDefault="00E82A51">
    <w:pPr>
      <w:pStyle w:val="Pieddepage"/>
    </w:pPr>
    <w:r>
      <w:rPr>
        <w:noProof/>
        <w:lang w:val="fr-FR" w:eastAsia="fr-FR"/>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A1506" w14:textId="77777777" w:rsidR="00C4687E" w:rsidRDefault="00C4687E" w:rsidP="00B742EF">
      <w:r>
        <w:separator/>
      </w:r>
    </w:p>
  </w:footnote>
  <w:footnote w:type="continuationSeparator" w:id="0">
    <w:p w14:paraId="1F1C9FE0" w14:textId="77777777" w:rsidR="00C4687E" w:rsidRDefault="00C4687E"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3D90" w14:textId="17CCA4CD" w:rsidR="00E4522B" w:rsidRDefault="00E82A51">
    <w:pPr>
      <w:pStyle w:val="En-tte"/>
    </w:pPr>
    <w:r w:rsidRPr="00D95890">
      <w:rPr>
        <w:noProof/>
        <w:lang w:val="fr-FR" w:eastAsia="fr-F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4D5DF10B" w:rsidR="00E82A51" w:rsidRPr="001C72F1" w:rsidRDefault="005035B3" w:rsidP="00E82A51">
                          <w:pPr>
                            <w:rPr>
                              <w:rFonts w:ascii="Lidl Font Pro" w:hAnsi="Lidl Font Pro"/>
                              <w:color w:val="1F497D"/>
                              <w:sz w:val="38"/>
                              <w:szCs w:val="38"/>
                            </w:rPr>
                          </w:pPr>
                          <w:r>
                            <w:rPr>
                              <w:rFonts w:ascii="Lidl Font Pro" w:hAnsi="Lidl Font Pro"/>
                              <w:b/>
                              <w:color w:val="44546A" w:themeColor="text2"/>
                              <w:sz w:val="38"/>
                              <w:szCs w:val="38"/>
                            </w:rPr>
                            <w:t>Press</w:t>
                          </w:r>
                          <w:r w:rsidR="00E82A51">
                            <w:rPr>
                              <w:rFonts w:ascii="Lidl Font Pro" w:hAnsi="Lidl Font Pro"/>
                              <w:b/>
                              <w:color w:val="44546A" w:themeColor="text2"/>
                              <w:sz w:val="38"/>
                              <w:szCs w:val="38"/>
                            </w:rPr>
                            <w:t xml:space="preserve"> </w:t>
                          </w:r>
                          <w:r>
                            <w:rPr>
                              <w:rFonts w:ascii="Lidl Font Pro" w:hAnsi="Lidl Font Pro"/>
                              <w:b/>
                              <w:color w:val="44546A" w:themeColor="text2"/>
                              <w:sz w:val="38"/>
                              <w:szCs w:val="38"/>
                            </w:rPr>
                            <w:t>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" filled="f" stroked="f">
              <v:textbox inset="0,0,0,0">
                <w:txbxContent>
                  <w:p w14:paraId="55643883" w14:textId="4D5DF10B" w:rsidR="00E82A51" w:rsidRPr="001C72F1" w:rsidRDefault="005035B3" w:rsidP="00E82A51">
                    <w:pPr>
                      <w:rPr>
                        <w:rFonts w:ascii="Lidl Font Pro" w:hAnsi="Lidl Font Pro"/>
                        <w:color w:val="1F497D"/>
                        <w:sz w:val="38"/>
                        <w:szCs w:val="38"/>
                      </w:rPr>
                    </w:pPr>
                    <w:r>
                      <w:rPr>
                        <w:rFonts w:ascii="Lidl Font Pro" w:hAnsi="Lidl Font Pro"/>
                        <w:b/>
                        <w:color w:val="44546A" w:themeColor="text2"/>
                        <w:sz w:val="38"/>
                        <w:szCs w:val="38"/>
                      </w:rPr>
                      <w:t>Press</w:t>
                    </w:r>
                    <w:r w:rsidR="00E82A51">
                      <w:rPr>
                        <w:rFonts w:ascii="Lidl Font Pro" w:hAnsi="Lidl Font Pro"/>
                        <w:b/>
                        <w:color w:val="44546A" w:themeColor="text2"/>
                        <w:sz w:val="38"/>
                        <w:szCs w:val="38"/>
                      </w:rPr>
                      <w:t xml:space="preserve"> </w:t>
                    </w:r>
                    <w:r>
                      <w:rPr>
                        <w:rFonts w:ascii="Lidl Font Pro" w:hAnsi="Lidl Font Pro"/>
                        <w:b/>
                        <w:color w:val="44546A" w:themeColor="text2"/>
                        <w:sz w:val="38"/>
                        <w:szCs w:val="38"/>
                      </w:rPr>
                      <w:t>Release</w:t>
                    </w:r>
                  </w:p>
                </w:txbxContent>
              </v:textbox>
              <w10:wrap anchory="page"/>
            </v:shape>
          </w:pict>
        </mc:Fallback>
      </mc:AlternateContent>
    </w:r>
    <w:r w:rsidR="005C6279">
      <w:rPr>
        <w:noProof/>
        <w:lang w:val="fr-FR" w:eastAsia="fr-F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1236C8"/>
    <w:rsid w:val="00153F2D"/>
    <w:rsid w:val="00154140"/>
    <w:rsid w:val="002C3852"/>
    <w:rsid w:val="004A0225"/>
    <w:rsid w:val="004E2BE0"/>
    <w:rsid w:val="005035B3"/>
    <w:rsid w:val="005C2B46"/>
    <w:rsid w:val="005C6279"/>
    <w:rsid w:val="00621216"/>
    <w:rsid w:val="00633CEC"/>
    <w:rsid w:val="0069270D"/>
    <w:rsid w:val="006A30B9"/>
    <w:rsid w:val="006B00FB"/>
    <w:rsid w:val="006E6F43"/>
    <w:rsid w:val="00701E8D"/>
    <w:rsid w:val="007E6891"/>
    <w:rsid w:val="007E7B99"/>
    <w:rsid w:val="0080031C"/>
    <w:rsid w:val="008648BC"/>
    <w:rsid w:val="008C1A0D"/>
    <w:rsid w:val="00A43B6E"/>
    <w:rsid w:val="00AD25DE"/>
    <w:rsid w:val="00AE07FA"/>
    <w:rsid w:val="00B70C51"/>
    <w:rsid w:val="00B742EF"/>
    <w:rsid w:val="00B86F5E"/>
    <w:rsid w:val="00BC7472"/>
    <w:rsid w:val="00C4687E"/>
    <w:rsid w:val="00C70475"/>
    <w:rsid w:val="00D029AF"/>
    <w:rsid w:val="00D72DDE"/>
    <w:rsid w:val="00D93525"/>
    <w:rsid w:val="00D979D0"/>
    <w:rsid w:val="00E4522B"/>
    <w:rsid w:val="00E82A51"/>
    <w:rsid w:val="00F07D04"/>
    <w:rsid w:val="00F8180F"/>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28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tagram.com/lidl_cyprus/" TargetMode="External"/><Relationship Id="rId12" Type="http://schemas.openxmlformats.org/officeDocument/2006/relationships/hyperlink" Target="https://twitter.com/Lidl_Cyprus_" TargetMode="External"/><Relationship Id="rId13" Type="http://schemas.openxmlformats.org/officeDocument/2006/relationships/hyperlink" Target="https://www.linkedin.com/company/lidl-cypru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rporate.lidl.com.cy/el/" TargetMode="External"/><Relationship Id="rId9" Type="http://schemas.openxmlformats.org/officeDocument/2006/relationships/hyperlink" Target="https://www.lidlfoodacademy.com.cy/" TargetMode="External"/><Relationship Id="rId10" Type="http://schemas.openxmlformats.org/officeDocument/2006/relationships/hyperlink" Target="https://www.facebook.com/lidl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72200-C530-4849-A79F-64247FC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1843</Characters>
  <Application>Microsoft Macintosh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2</cp:revision>
  <dcterms:created xsi:type="dcterms:W3CDTF">2022-04-19T09:54:00Z</dcterms:created>
  <dcterms:modified xsi:type="dcterms:W3CDTF">2022-04-19T09:54:00Z</dcterms:modified>
</cp:coreProperties>
</file>