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67FA15F" w:rsidR="00C15348" w:rsidRPr="00C53BF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AE4E6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AE4E6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AE4E6B" w:rsidRPr="00BD5602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AE4E6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C53BF8" w:rsidRPr="00AE4E6B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6C4829" w:rsidRPr="00AE4E6B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AE4E6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AE4E6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AE4E6B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4B9C53DB" w14:textId="77777777" w:rsidR="00862CF5" w:rsidRDefault="00862CF5" w:rsidP="00317B7E">
      <w:pPr>
        <w:spacing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</w:pPr>
    </w:p>
    <w:p w14:paraId="5147E39B" w14:textId="5ABACECC" w:rsidR="00317B7E" w:rsidRPr="00AE4E6B" w:rsidRDefault="00317B7E" w:rsidP="00DB67E3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AE4E6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DB67E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AE4E6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σημειώνει αξιοσημείωτη επιτυχία στα Βραβεία Υπεύθυνης Επιχειρηματικότητας 2023</w:t>
      </w:r>
    </w:p>
    <w:p w14:paraId="254B7456" w14:textId="046BA59A" w:rsidR="00862CF5" w:rsidRPr="00AE4E6B" w:rsidRDefault="00317B7E" w:rsidP="008A466D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AE4E6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16 τιμητικά βραβεία, η </w:t>
      </w:r>
      <w:r w:rsidRPr="00DB67E3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AE4E6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 αποδεικνύει για ακόμα μ</w:t>
      </w:r>
      <w:r w:rsidR="00F934E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ί</w:t>
      </w:r>
      <w:r w:rsidRPr="00AE4E6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 χρ</w:t>
      </w:r>
      <w:r w:rsidR="00AB422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ο</w:t>
      </w:r>
      <w:r w:rsidRPr="00AE4E6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νιά τη δέσμευσή της στην αριστεία, στην περιβαλλοντική ευθύνη, στην ικανοποίηση των πελατών της και στην ευημερία του ανθρώπινού της δυναμικού</w:t>
      </w:r>
      <w:r w:rsidR="00DB67E3" w:rsidRPr="00AE4E6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1544AA6D" w14:textId="092A0FF2" w:rsidR="00317B7E" w:rsidRPr="00DB67E3" w:rsidRDefault="00317B7E" w:rsidP="00DB67E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4E6B">
        <w:rPr>
          <w:rFonts w:ascii="Lidl Font Pro" w:hAnsi="Lidl Font Pro"/>
          <w:color w:val="000000" w:themeColor="text1"/>
          <w:lang w:val="el-GR"/>
        </w:rPr>
        <w:t xml:space="preserve">Η </w:t>
      </w:r>
      <w:r w:rsidRPr="00DB67E3">
        <w:rPr>
          <w:rFonts w:ascii="Lidl Font Pro" w:hAnsi="Lidl Font Pro"/>
          <w:color w:val="000000" w:themeColor="text1"/>
          <w:lang w:val="en-US"/>
        </w:rPr>
        <w:t>Lidl</w:t>
      </w:r>
      <w:r w:rsidRPr="00AE4E6B">
        <w:rPr>
          <w:rFonts w:ascii="Lidl Font Pro" w:hAnsi="Lidl Font Pro"/>
          <w:color w:val="000000" w:themeColor="text1"/>
          <w:lang w:val="el-GR"/>
        </w:rPr>
        <w:t xml:space="preserve"> Κύπρου αποδεικνύει για άλλη μια φορά την ηγετική της θέση και τη δέσμευσή της στην αριστεία, εξασφαλίζοντας συνολικά </w:t>
      </w:r>
      <w:r w:rsidRPr="00AE4E6B">
        <w:rPr>
          <w:rFonts w:ascii="Lidl Font Pro" w:hAnsi="Lidl Font Pro"/>
          <w:b/>
          <w:bCs/>
          <w:color w:val="000000" w:themeColor="text1"/>
          <w:lang w:val="el-GR"/>
        </w:rPr>
        <w:t>16 βραβεία στα φετινά διάσημα Βραβεία Υπεύθυνης Επιχειρηματικότητας (</w:t>
      </w:r>
      <w:r w:rsidRPr="00DB67E3">
        <w:rPr>
          <w:rFonts w:ascii="Lidl Font Pro" w:hAnsi="Lidl Font Pro"/>
          <w:b/>
          <w:bCs/>
          <w:color w:val="000000" w:themeColor="text1"/>
          <w:lang w:val="en-US"/>
        </w:rPr>
        <w:t>Cyprus</w:t>
      </w:r>
      <w:r w:rsidRPr="00AE4E6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b/>
          <w:bCs/>
          <w:color w:val="000000" w:themeColor="text1"/>
          <w:lang w:val="en-US"/>
        </w:rPr>
        <w:t>Responsible</w:t>
      </w:r>
      <w:r w:rsidRPr="00AE4E6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b/>
          <w:bCs/>
          <w:color w:val="000000" w:themeColor="text1"/>
          <w:lang w:val="en-US"/>
        </w:rPr>
        <w:t>Business</w:t>
      </w:r>
      <w:r w:rsidRPr="00AE4E6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b/>
          <w:bCs/>
          <w:color w:val="000000" w:themeColor="text1"/>
          <w:lang w:val="en-US"/>
        </w:rPr>
        <w:t>Awards</w:t>
      </w:r>
      <w:r w:rsidRPr="00AE4E6B">
        <w:rPr>
          <w:rFonts w:ascii="Lidl Font Pro" w:hAnsi="Lidl Font Pro"/>
          <w:b/>
          <w:bCs/>
          <w:color w:val="000000" w:themeColor="text1"/>
          <w:lang w:val="el-GR"/>
        </w:rPr>
        <w:t xml:space="preserve"> 2023)</w:t>
      </w:r>
      <w:r w:rsidRPr="00AE4E6B">
        <w:rPr>
          <w:rFonts w:ascii="Lidl Font Pro" w:hAnsi="Lidl Font Pro"/>
          <w:color w:val="000000" w:themeColor="text1"/>
          <w:lang w:val="el-GR"/>
        </w:rPr>
        <w:t xml:space="preserve">. </w:t>
      </w:r>
      <w:r w:rsidR="00DB67E3">
        <w:rPr>
          <w:rFonts w:ascii="Lidl Font Pro" w:hAnsi="Lidl Font Pro"/>
          <w:color w:val="000000" w:themeColor="text1"/>
          <w:lang w:val="el-GR"/>
        </w:rPr>
        <w:t>Τα βραβεία αυτά αναδεικνύουν τα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εξαιρετικά επιτεύγματα σε 8 ζωτικούς τομείς της επιχειρηματικής λειτουργίας, οι οποίοι είναι θεμελιώδεις για την οργανωτική επιτυχία.</w:t>
      </w:r>
    </w:p>
    <w:p w14:paraId="064ACB61" w14:textId="77777777" w:rsidR="00317B7E" w:rsidRPr="00AE4E6B" w:rsidRDefault="00317B7E" w:rsidP="00DB67E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4E6B">
        <w:rPr>
          <w:rFonts w:ascii="Lidl Font Pro" w:hAnsi="Lidl Font Pro"/>
          <w:color w:val="000000" w:themeColor="text1"/>
          <w:lang w:val="el-GR"/>
        </w:rPr>
        <w:t xml:space="preserve">Η </w:t>
      </w:r>
      <w:r w:rsidRPr="00DB67E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AE4E6B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AE4E6B">
        <w:rPr>
          <w:rFonts w:ascii="Lidl Font Pro" w:hAnsi="Lidl Font Pro"/>
          <w:color w:val="000000" w:themeColor="text1"/>
          <w:lang w:val="el-GR"/>
        </w:rPr>
        <w:t xml:space="preserve">, </w:t>
      </w:r>
      <w:r w:rsidRPr="00AE4E6B">
        <w:rPr>
          <w:rFonts w:ascii="Lidl Font Pro" w:hAnsi="Lidl Font Pro"/>
          <w:b/>
          <w:bCs/>
          <w:color w:val="000000" w:themeColor="text1"/>
          <w:lang w:val="el-GR"/>
        </w:rPr>
        <w:t>πρωτοπόρος στις βιώσιμες και υπεύθυνες επιχειρηματικές πρακτικές</w:t>
      </w:r>
      <w:r w:rsidRPr="00AE4E6B">
        <w:rPr>
          <w:rFonts w:ascii="Lidl Font Pro" w:hAnsi="Lidl Font Pro"/>
          <w:color w:val="000000" w:themeColor="text1"/>
          <w:lang w:val="el-GR"/>
        </w:rPr>
        <w:t xml:space="preserve">, τιμήθηκε με πολλαπλά βραβεία στις κατηγορίες «Αριστεία στη Συνεργασία», «Πρότυπο Επένδυσης», «Εργαζόμενοι», «Περιβάλλον / Βιώσιμη Ανάπτυξη», «Ιδιωτικές Επιχειρήσεις» και «Τεχνολογία για το Κοινό Καλό», επιβεβαιώνοντας τη δέσμευσή της στη βιωσιμότητα και τις ηθικές επιχειρηματικές πρακτικές. </w:t>
      </w:r>
    </w:p>
    <w:p w14:paraId="7E68E90E" w14:textId="75715EEF" w:rsidR="00317B7E" w:rsidRPr="00AE4E6B" w:rsidRDefault="00317B7E" w:rsidP="00DB67E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4E6B">
        <w:rPr>
          <w:rFonts w:ascii="Lidl Font Pro" w:hAnsi="Lidl Font Pro"/>
          <w:color w:val="000000" w:themeColor="text1"/>
          <w:lang w:val="el-GR"/>
        </w:rPr>
        <w:t xml:space="preserve">Συγκεκριμένα, η </w:t>
      </w:r>
      <w:r w:rsidRPr="00DB67E3">
        <w:rPr>
          <w:rFonts w:ascii="Lidl Font Pro" w:hAnsi="Lidl Font Pro"/>
          <w:color w:val="000000" w:themeColor="text1"/>
          <w:lang w:val="en-US"/>
        </w:rPr>
        <w:t>Lidl</w:t>
      </w:r>
      <w:r w:rsidRPr="00AE4E6B">
        <w:rPr>
          <w:rFonts w:ascii="Lidl Font Pro" w:hAnsi="Lidl Font Pro"/>
          <w:color w:val="000000" w:themeColor="text1"/>
          <w:lang w:val="el-GR"/>
        </w:rPr>
        <w:t xml:space="preserve"> Κύπρου απέσπασε τα πιο κάτω βραβεία:</w:t>
      </w:r>
    </w:p>
    <w:p w14:paraId="19C1AD5B" w14:textId="2DB25A48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«Μακροπρόθεσμη Επένδυση» (περισσότερα από 2 έτη) για τις Πράσινες Επενδύσεις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36244BDC" w14:textId="2E3E4BCE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«Διαφορετικότητα, Ένταξη, Ίσες ευκαιρίες» για το #</w:t>
      </w:r>
      <w:proofErr w:type="spellStart"/>
      <w:r w:rsidRPr="00DB67E3">
        <w:rPr>
          <w:rFonts w:ascii="Lidl Font Pro" w:hAnsi="Lidl Font Pro"/>
          <w:color w:val="000000" w:themeColor="text1"/>
          <w:lang w:val="en-US"/>
        </w:rPr>
        <w:t>teamLidl</w:t>
      </w:r>
      <w:proofErr w:type="spellEnd"/>
      <w:r w:rsidRPr="00DB67E3">
        <w:rPr>
          <w:rFonts w:ascii="Lidl Font Pro" w:hAnsi="Lidl Font Pro"/>
          <w:color w:val="000000" w:themeColor="text1"/>
          <w:lang w:val="el-GR"/>
        </w:rPr>
        <w:t>, μαζί στην ισότητα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297EFB8F" w14:textId="26EEFAE6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</w:t>
      </w:r>
      <w:r w:rsidRPr="00DB67E3">
        <w:rPr>
          <w:rFonts w:ascii="Lidl Font Pro" w:hAnsi="Lidl Font Pro"/>
          <w:color w:val="000000" w:themeColor="text1"/>
          <w:lang w:val="en-US"/>
        </w:rPr>
        <w:t>Zero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color w:val="000000" w:themeColor="text1"/>
          <w:lang w:val="en-US"/>
        </w:rPr>
        <w:t>Waste</w:t>
      </w:r>
      <w:r w:rsidRPr="00DB67E3">
        <w:rPr>
          <w:rFonts w:ascii="Lidl Font Pro" w:hAnsi="Lidl Font Pro"/>
          <w:color w:val="000000" w:themeColor="text1"/>
          <w:lang w:val="el-GR"/>
        </w:rPr>
        <w:t>» για τις ενέργειες και στρατηγική «</w:t>
      </w:r>
      <w:r w:rsidRPr="00DB67E3">
        <w:rPr>
          <w:rFonts w:ascii="Lidl Font Pro" w:hAnsi="Lidl Font Pro"/>
          <w:color w:val="000000" w:themeColor="text1"/>
          <w:lang w:val="en-US"/>
        </w:rPr>
        <w:t>Zero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color w:val="000000" w:themeColor="text1"/>
          <w:lang w:val="en-US"/>
        </w:rPr>
        <w:t>Waste</w:t>
      </w:r>
      <w:r w:rsidRPr="00DB67E3">
        <w:rPr>
          <w:rFonts w:ascii="Lidl Font Pro" w:hAnsi="Lidl Font Pro"/>
          <w:color w:val="000000" w:themeColor="text1"/>
          <w:lang w:val="el-GR"/>
        </w:rPr>
        <w:t>»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07855F1D" w14:textId="391C13F6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lastRenderedPageBreak/>
        <w:t>Gold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«Ψηφιακή Εκπαίδευση και Δεξιότητες» για την εκπαίδευση και ανάπτυξη δεξιοτήτων εργαζομένων – Νέα Δομή Αποθήκης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229E9DEC" w14:textId="05368602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«Συνεργασία Επιχείρησης – Τοπικής Κοινότητας/Κράτους» για το πρόγραμμα «Ακαδημία Φαγητού για Παιδιά» στη </w:t>
      </w:r>
      <w:r w:rsidRPr="00DB67E3">
        <w:rPr>
          <w:rFonts w:ascii="Lidl Font Pro" w:hAnsi="Lidl Font Pro"/>
          <w:color w:val="000000" w:themeColor="text1"/>
          <w:lang w:val="en-US"/>
        </w:rPr>
        <w:t>Lidl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color w:val="000000" w:themeColor="text1"/>
          <w:lang w:val="en-US"/>
        </w:rPr>
        <w:t>Food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color w:val="000000" w:themeColor="text1"/>
          <w:lang w:val="en-US"/>
        </w:rPr>
        <w:t>Academy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3A1D3E07" w14:textId="17BFB2B3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«Διαφορετικότητα, Ένταξη, Ίσες ευκαιρίες» για το πρόγραμμα «Μαγειρεύουμε Μαζί – </w:t>
      </w:r>
      <w:proofErr w:type="spellStart"/>
      <w:r w:rsidRPr="00DB67E3">
        <w:rPr>
          <w:rFonts w:ascii="Lidl Font Pro" w:hAnsi="Lidl Font Pro"/>
          <w:color w:val="000000" w:themeColor="text1"/>
          <w:lang w:val="el-GR"/>
        </w:rPr>
        <w:t>ΓιΝΩΜΑστε</w:t>
      </w:r>
      <w:proofErr w:type="spellEnd"/>
      <w:r w:rsidRPr="00DB67E3">
        <w:rPr>
          <w:rFonts w:ascii="Lidl Font Pro" w:hAnsi="Lidl Font Pro"/>
          <w:color w:val="000000" w:themeColor="text1"/>
          <w:lang w:val="el-GR"/>
        </w:rPr>
        <w:t xml:space="preserve"> Ένα»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0EE15D79" w14:textId="30374ACE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«Πρόγραμμα Εθελοντισμού» για τον Καθαρισμό Γραμμικού Πάρκου </w:t>
      </w:r>
      <w:proofErr w:type="spellStart"/>
      <w:r w:rsidRPr="00DB67E3">
        <w:rPr>
          <w:rFonts w:ascii="Lidl Font Pro" w:hAnsi="Lidl Font Pro"/>
          <w:color w:val="000000" w:themeColor="text1"/>
          <w:lang w:val="el-GR"/>
        </w:rPr>
        <w:t>Πεδιαίου</w:t>
      </w:r>
      <w:proofErr w:type="spellEnd"/>
      <w:r w:rsidRPr="00DB67E3">
        <w:rPr>
          <w:rFonts w:ascii="Lidl Font Pro" w:hAnsi="Lidl Font Pro"/>
          <w:color w:val="000000" w:themeColor="text1"/>
          <w:lang w:val="el-GR"/>
        </w:rPr>
        <w:t xml:space="preserve"> με τη συμβολή της #</w:t>
      </w:r>
      <w:proofErr w:type="spellStart"/>
      <w:r w:rsidRPr="00DB67E3">
        <w:rPr>
          <w:rFonts w:ascii="Lidl Font Pro" w:hAnsi="Lidl Font Pro"/>
          <w:color w:val="000000" w:themeColor="text1"/>
          <w:lang w:val="en-US"/>
        </w:rPr>
        <w:t>teamLidl</w:t>
      </w:r>
      <w:proofErr w:type="spellEnd"/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76CBB702" w14:textId="543D8924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«Διαχείριση Φυσικών Πόρων» για τις ηλεκτρονικές ετικέτες τιμής – </w:t>
      </w:r>
      <w:r w:rsidRPr="00DB67E3">
        <w:rPr>
          <w:rFonts w:ascii="Lidl Font Pro" w:hAnsi="Lidl Font Pro"/>
          <w:color w:val="000000" w:themeColor="text1"/>
          <w:lang w:val="en-US"/>
        </w:rPr>
        <w:t>ESL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0038AF95" w14:textId="4DF7E293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«Ανακύκλωση» για το Εκπαιδευτικό Περιβαλλοντικό Πρόγραμμα “</w:t>
      </w:r>
      <w:r w:rsidRPr="00DB67E3">
        <w:rPr>
          <w:rFonts w:ascii="Lidl Font Pro" w:hAnsi="Lidl Font Pro"/>
          <w:color w:val="000000" w:themeColor="text1"/>
          <w:lang w:val="en-US"/>
        </w:rPr>
        <w:t>mind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color w:val="000000" w:themeColor="text1"/>
          <w:lang w:val="en-US"/>
        </w:rPr>
        <w:t>REset</w:t>
      </w:r>
      <w:r w:rsidRPr="00DB67E3">
        <w:rPr>
          <w:rFonts w:ascii="Lidl Font Pro" w:hAnsi="Lidl Font Pro"/>
          <w:color w:val="000000" w:themeColor="text1"/>
          <w:lang w:val="el-GR"/>
        </w:rPr>
        <w:t>”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19B49151" w14:textId="711AED4A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Silver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«Εκπαίδευση/Υποτροφίες» για το Πρόγραμμα «Ακαδημία Φαγητού για Παιδιά» στη </w:t>
      </w:r>
      <w:r w:rsidRPr="00DB67E3">
        <w:rPr>
          <w:rFonts w:ascii="Lidl Font Pro" w:hAnsi="Lidl Font Pro"/>
          <w:color w:val="000000" w:themeColor="text1"/>
          <w:lang w:val="en-US"/>
        </w:rPr>
        <w:t>Lidl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color w:val="000000" w:themeColor="text1"/>
          <w:lang w:val="en-US"/>
        </w:rPr>
        <w:t>Food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color w:val="000000" w:themeColor="text1"/>
          <w:lang w:val="en-US"/>
        </w:rPr>
        <w:t>Academy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3F378E05" w14:textId="04F654BF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«Συνεργασία Επιχείρησης-ΜΚΟ» για το Εκπαιδευτικό Περιβαλλοντικό Πρόγραμμα “</w:t>
      </w:r>
      <w:r w:rsidRPr="00DB67E3">
        <w:rPr>
          <w:rFonts w:ascii="Lidl Font Pro" w:hAnsi="Lidl Font Pro"/>
          <w:color w:val="000000" w:themeColor="text1"/>
          <w:lang w:val="en-US"/>
        </w:rPr>
        <w:t>mind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color w:val="000000" w:themeColor="text1"/>
          <w:lang w:val="en-US"/>
        </w:rPr>
        <w:t>R</w:t>
      </w:r>
      <w:r w:rsidRPr="00DB67E3">
        <w:rPr>
          <w:rFonts w:ascii="Lidl Font Pro" w:hAnsi="Lidl Font Pro"/>
          <w:color w:val="000000" w:themeColor="text1"/>
          <w:lang w:val="el-GR"/>
        </w:rPr>
        <w:t>Ε</w:t>
      </w:r>
      <w:r w:rsidRPr="00DB67E3">
        <w:rPr>
          <w:rFonts w:ascii="Lidl Font Pro" w:hAnsi="Lidl Font Pro"/>
          <w:color w:val="000000" w:themeColor="text1"/>
          <w:lang w:val="en-US"/>
        </w:rPr>
        <w:t>set</w:t>
      </w:r>
      <w:r w:rsidRPr="00DB67E3">
        <w:rPr>
          <w:rFonts w:ascii="Lidl Font Pro" w:hAnsi="Lidl Font Pro"/>
          <w:color w:val="000000" w:themeColor="text1"/>
          <w:lang w:val="el-GR"/>
        </w:rPr>
        <w:t>”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5150237F" w14:textId="791DCACC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«Διαχείριση Ενέργειας» για την αποτελεσματική στρατηγική διαχείρισης ενέργειας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0A6EAEB5" w14:textId="06F9E2C8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«Εφοδιαστική Αλυσίδα» για το αυτόματο σύστημα παραγγελιών </w:t>
      </w:r>
      <w:proofErr w:type="spellStart"/>
      <w:r w:rsidRPr="00DB67E3">
        <w:rPr>
          <w:rFonts w:ascii="Lidl Font Pro" w:hAnsi="Lidl Font Pro"/>
          <w:color w:val="000000" w:themeColor="text1"/>
          <w:lang w:val="en-US"/>
        </w:rPr>
        <w:t>AutoDispo</w:t>
      </w:r>
      <w:proofErr w:type="spellEnd"/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53311AFD" w14:textId="3B7DD112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«Κοινωνία» για τη στήριξη στον Αντικαρκινικό Σύνδεσμο Κύπρου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1DE52F75" w14:textId="64CA8524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«Εκπαίδευση/Υποτροφίες» για τον Διαγωνισμό Βιώσιμης Γαστρονομίας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7C5A6348" w14:textId="2ADC68D6" w:rsidR="00317B7E" w:rsidRPr="00DB67E3" w:rsidRDefault="00317B7E" w:rsidP="00DB67E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b/>
          <w:bCs/>
          <w:color w:val="000000" w:themeColor="text1"/>
          <w:lang w:val="en-US"/>
        </w:rPr>
        <w:t>Bronze</w:t>
      </w:r>
      <w:r w:rsidRPr="00DB67E3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στην κατηγορία «Εκπαίδευση/Υποτροφίες» για το </w:t>
      </w:r>
      <w:r w:rsidR="006358F0" w:rsidRPr="00DB67E3">
        <w:rPr>
          <w:rFonts w:ascii="Lidl Font Pro" w:hAnsi="Lidl Font Pro"/>
          <w:color w:val="000000" w:themeColor="text1"/>
          <w:lang w:val="el-GR"/>
        </w:rPr>
        <w:t>Εκπαιδευτικό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Περιβαλλοντικό Πρόγραμμα “</w:t>
      </w:r>
      <w:r w:rsidRPr="00DB67E3">
        <w:rPr>
          <w:rFonts w:ascii="Lidl Font Pro" w:hAnsi="Lidl Font Pro"/>
          <w:color w:val="000000" w:themeColor="text1"/>
          <w:lang w:val="en-US"/>
        </w:rPr>
        <w:t>mind</w:t>
      </w:r>
      <w:r w:rsidRPr="00DB67E3">
        <w:rPr>
          <w:rFonts w:ascii="Lidl Font Pro" w:hAnsi="Lidl Font Pro"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color w:val="000000" w:themeColor="text1"/>
          <w:lang w:val="en-US"/>
        </w:rPr>
        <w:t>R</w:t>
      </w:r>
      <w:r w:rsidRPr="00DB67E3">
        <w:rPr>
          <w:rFonts w:ascii="Lidl Font Pro" w:hAnsi="Lidl Font Pro"/>
          <w:color w:val="000000" w:themeColor="text1"/>
          <w:lang w:val="el-GR"/>
        </w:rPr>
        <w:t>Ε</w:t>
      </w:r>
      <w:r w:rsidRPr="00DB67E3">
        <w:rPr>
          <w:rFonts w:ascii="Lidl Font Pro" w:hAnsi="Lidl Font Pro"/>
          <w:color w:val="000000" w:themeColor="text1"/>
          <w:lang w:val="en-US"/>
        </w:rPr>
        <w:t>set</w:t>
      </w:r>
      <w:r w:rsidRPr="00DB67E3">
        <w:rPr>
          <w:rFonts w:ascii="Lidl Font Pro" w:hAnsi="Lidl Font Pro"/>
          <w:color w:val="000000" w:themeColor="text1"/>
          <w:lang w:val="el-GR"/>
        </w:rPr>
        <w:t>”</w:t>
      </w:r>
      <w:r w:rsidR="00DB67E3">
        <w:rPr>
          <w:rFonts w:ascii="Lidl Font Pro" w:hAnsi="Lidl Font Pro"/>
          <w:color w:val="000000" w:themeColor="text1"/>
          <w:lang w:val="el-GR"/>
        </w:rPr>
        <w:t>.</w:t>
      </w:r>
    </w:p>
    <w:p w14:paraId="329FC1CF" w14:textId="77777777" w:rsidR="00317B7E" w:rsidRPr="00AE4E6B" w:rsidRDefault="00317B7E" w:rsidP="00DB67E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B67E3">
        <w:rPr>
          <w:rFonts w:ascii="Lidl Font Pro" w:hAnsi="Lidl Font Pro"/>
          <w:color w:val="000000" w:themeColor="text1"/>
          <w:lang w:val="en-US"/>
        </w:rPr>
        <w:t>O</w:t>
      </w:r>
      <w:r w:rsidRPr="00AE4E6B">
        <w:rPr>
          <w:rFonts w:ascii="Lidl Font Pro" w:hAnsi="Lidl Font Pro"/>
          <w:color w:val="000000" w:themeColor="text1"/>
          <w:lang w:val="el-GR"/>
        </w:rPr>
        <w:t xml:space="preserve">ι διακρίσεις αυτές αποτελούν </w:t>
      </w:r>
      <w:r w:rsidRPr="00AE4E6B">
        <w:rPr>
          <w:rFonts w:ascii="Lidl Font Pro" w:hAnsi="Lidl Font Pro"/>
          <w:b/>
          <w:bCs/>
          <w:color w:val="000000" w:themeColor="text1"/>
          <w:lang w:val="el-GR"/>
        </w:rPr>
        <w:t xml:space="preserve">απόδειξη της σταθερής αφοσίωσης της </w:t>
      </w:r>
      <w:r w:rsidRPr="00DB67E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AE4E6B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στη βελτίωση</w:t>
      </w:r>
      <w:r w:rsidRPr="00AE4E6B">
        <w:rPr>
          <w:rFonts w:ascii="Lidl Font Pro" w:hAnsi="Lidl Font Pro"/>
          <w:color w:val="000000" w:themeColor="text1"/>
          <w:lang w:val="el-GR"/>
        </w:rPr>
        <w:t xml:space="preserve"> κάθε πτυχής της λειτουργίας της, από την περιβαλλοντική ευθύνη μέχρι την ικανοποίηση των πελατών και την ευημερία των εργαζομένων.</w:t>
      </w:r>
    </w:p>
    <w:p w14:paraId="0678C891" w14:textId="6A866710" w:rsidR="002C223C" w:rsidRDefault="00317B7E" w:rsidP="002C223C">
      <w:pPr>
        <w:spacing w:after="120" w:line="360" w:lineRule="auto"/>
        <w:jc w:val="both"/>
        <w:rPr>
          <w:rFonts w:ascii="Lidl Font Pro" w:hAnsi="Lidl Font Pro"/>
          <w:i/>
          <w:iCs/>
          <w:color w:val="000000" w:themeColor="text1"/>
          <w:lang w:val="el-GR"/>
        </w:rPr>
      </w:pPr>
      <w:r w:rsidRPr="00DB67E3">
        <w:rPr>
          <w:rFonts w:ascii="Lidl Font Pro" w:hAnsi="Lidl Font Pro"/>
          <w:color w:val="000000" w:themeColor="text1"/>
          <w:lang w:val="en-US"/>
        </w:rPr>
        <w:lastRenderedPageBreak/>
        <w:t>O</w:t>
      </w:r>
      <w:r w:rsidR="00DB67E3">
        <w:rPr>
          <w:rFonts w:ascii="Lidl Font Pro" w:hAnsi="Lidl Font Pro"/>
          <w:color w:val="000000" w:themeColor="text1"/>
          <w:lang w:val="el-GR"/>
        </w:rPr>
        <w:t xml:space="preserve"> </w:t>
      </w:r>
      <w:r w:rsidR="00DB67E3" w:rsidRPr="0014366A">
        <w:rPr>
          <w:rFonts w:ascii="Lidl Font Pro" w:hAnsi="Lidl Font Pro"/>
          <w:b/>
          <w:bCs/>
          <w:color w:val="000000" w:themeColor="text1"/>
          <w:lang w:val="el-GR"/>
        </w:rPr>
        <w:t>Βασίλης Λαγογιάννης</w:t>
      </w:r>
      <w:r w:rsidR="00DB67E3">
        <w:rPr>
          <w:rFonts w:ascii="Lidl Font Pro" w:hAnsi="Lidl Font Pro"/>
          <w:color w:val="000000" w:themeColor="text1"/>
          <w:lang w:val="el-GR"/>
        </w:rPr>
        <w:t xml:space="preserve">, </w:t>
      </w:r>
      <w:r w:rsidR="00DB67E3" w:rsidRPr="0014366A">
        <w:rPr>
          <w:rFonts w:ascii="Lidl Font Pro" w:hAnsi="Lidl Font Pro"/>
          <w:b/>
          <w:bCs/>
          <w:color w:val="000000" w:themeColor="text1"/>
          <w:lang w:val="el-GR"/>
        </w:rPr>
        <w:t xml:space="preserve">Γενικός Διευθυντής </w:t>
      </w:r>
      <w:r w:rsidRPr="0014366A">
        <w:rPr>
          <w:rFonts w:ascii="Lidl Font Pro" w:hAnsi="Lidl Font Pro"/>
          <w:b/>
          <w:bCs/>
          <w:color w:val="000000" w:themeColor="text1"/>
          <w:lang w:val="el-GR"/>
        </w:rPr>
        <w:t xml:space="preserve">της </w:t>
      </w:r>
      <w:r w:rsidRPr="0014366A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4366A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DB67E3">
        <w:rPr>
          <w:rFonts w:ascii="Lidl Font Pro" w:hAnsi="Lidl Font Pro"/>
          <w:color w:val="000000" w:themeColor="text1"/>
          <w:lang w:val="el-GR"/>
        </w:rPr>
        <w:t>,</w:t>
      </w:r>
      <w:r w:rsidR="00DB67E3">
        <w:rPr>
          <w:rFonts w:ascii="Lidl Font Pro" w:hAnsi="Lidl Font Pro"/>
          <w:color w:val="000000" w:themeColor="text1"/>
          <w:lang w:val="el-GR"/>
        </w:rPr>
        <w:t xml:space="preserve"> </w:t>
      </w:r>
      <w:r w:rsidR="00DB67E3" w:rsidRPr="00DB67E3">
        <w:rPr>
          <w:rFonts w:ascii="Lidl Font Pro" w:hAnsi="Lidl Font Pro"/>
          <w:color w:val="000000" w:themeColor="text1"/>
          <w:lang w:val="el-GR"/>
        </w:rPr>
        <w:t xml:space="preserve">κατά την παραλαβή των βραβείων </w:t>
      </w:r>
      <w:r w:rsidRPr="00DB67E3">
        <w:rPr>
          <w:rFonts w:ascii="Lidl Font Pro" w:hAnsi="Lidl Font Pro"/>
          <w:color w:val="000000" w:themeColor="text1"/>
          <w:lang w:val="el-GR"/>
        </w:rPr>
        <w:t>δήλωσε</w:t>
      </w:r>
      <w:r w:rsidR="00DB67E3" w:rsidRPr="00DB67E3">
        <w:rPr>
          <w:rFonts w:ascii="Lidl Font Pro" w:hAnsi="Lidl Font Pro"/>
          <w:color w:val="000000" w:themeColor="text1"/>
          <w:lang w:val="el-GR"/>
        </w:rPr>
        <w:t xml:space="preserve"> χαρακτηριστικά</w:t>
      </w:r>
      <w:r w:rsidRPr="00DB67E3">
        <w:rPr>
          <w:rFonts w:ascii="Lidl Font Pro" w:hAnsi="Lidl Font Pro"/>
          <w:color w:val="000000" w:themeColor="text1"/>
          <w:lang w:val="el-GR"/>
        </w:rPr>
        <w:t>:</w:t>
      </w:r>
      <w:r w:rsidR="0014366A">
        <w:rPr>
          <w:rFonts w:ascii="Lidl Font Pro" w:hAnsi="Lidl Font Pro"/>
          <w:color w:val="000000" w:themeColor="text1"/>
          <w:lang w:val="el-GR"/>
        </w:rPr>
        <w:t xml:space="preserve"> </w:t>
      </w:r>
      <w:r w:rsidR="0014366A" w:rsidRPr="00AE4E6B">
        <w:rPr>
          <w:rFonts w:ascii="Lidl Font Pro" w:hAnsi="Lidl Font Pro"/>
          <w:i/>
          <w:iCs/>
          <w:color w:val="000000" w:themeColor="text1"/>
          <w:lang w:val="el-GR"/>
        </w:rPr>
        <w:t>"</w:t>
      </w:r>
      <w:r w:rsidR="002C223C">
        <w:rPr>
          <w:rFonts w:ascii="Lidl Font Pro" w:hAnsi="Lidl Font Pro"/>
          <w:i/>
          <w:iCs/>
          <w:color w:val="000000" w:themeColor="text1"/>
          <w:lang w:val="el-GR"/>
        </w:rPr>
        <w:t>Τ</w:t>
      </w:r>
      <w:r w:rsidR="002C223C" w:rsidRPr="002C223C">
        <w:rPr>
          <w:rFonts w:ascii="Lidl Font Pro" w:hAnsi="Lidl Font Pro"/>
          <w:i/>
          <w:iCs/>
          <w:color w:val="000000" w:themeColor="text1"/>
          <w:lang w:val="el-GR"/>
        </w:rPr>
        <w:t xml:space="preserve">ίποτα από όλα αυτά δεν θα ήταν δυνατό χωρίς την συνεισφορά όλου του #teamLidl. Η δέσμευση και το πάθος που δείχνει καθημερινά ο καθένας μας με στόχο το κοινό καλό είναι αξιοθαύμαστα. Οι διακρίσεις μας στον τομέα της Εταιρικής Κοινωνικής Υπευθυνότητας δεν είναι απλά ένας τίτλος, αλλά μια απόδειξη του κοινωνικού μας αποτυπώματος η οποία επιτυγχάνεται όταν εργαζόμαστε με συνέπεια, αφοσίωση και ενότητα στον δρόμο για ένα καλύτερο αύριο. </w:t>
      </w:r>
      <w:r w:rsidR="002C223C" w:rsidRPr="00AE4E6B">
        <w:rPr>
          <w:rFonts w:ascii="Lidl Font Pro" w:hAnsi="Lidl Font Pro"/>
          <w:i/>
          <w:iCs/>
          <w:color w:val="000000" w:themeColor="text1"/>
          <w:lang w:val="el-GR"/>
        </w:rPr>
        <w:t>"</w:t>
      </w:r>
      <w:r w:rsidR="002C223C">
        <w:rPr>
          <w:rFonts w:ascii="Lidl Font Pro" w:hAnsi="Lidl Font Pro"/>
          <w:i/>
          <w:iCs/>
          <w:color w:val="000000" w:themeColor="text1"/>
          <w:lang w:val="el-GR"/>
        </w:rPr>
        <w:t>.</w:t>
      </w:r>
    </w:p>
    <w:p w14:paraId="2C51A553" w14:textId="62B31699" w:rsidR="00317B7E" w:rsidRPr="00AE4E6B" w:rsidRDefault="00317B7E" w:rsidP="002C223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4E6B">
        <w:rPr>
          <w:rFonts w:ascii="Lidl Font Pro" w:hAnsi="Lidl Font Pro"/>
          <w:color w:val="000000" w:themeColor="text1"/>
          <w:lang w:val="el-GR"/>
        </w:rPr>
        <w:t xml:space="preserve">Η </w:t>
      </w:r>
      <w:r w:rsidRPr="00DB67E3">
        <w:rPr>
          <w:rFonts w:ascii="Lidl Font Pro" w:hAnsi="Lidl Font Pro"/>
          <w:color w:val="000000" w:themeColor="text1"/>
          <w:lang w:val="en-US"/>
        </w:rPr>
        <w:t>Lidl</w:t>
      </w:r>
      <w:r w:rsidRPr="00AE4E6B">
        <w:rPr>
          <w:rFonts w:ascii="Lidl Font Pro" w:hAnsi="Lidl Font Pro"/>
          <w:color w:val="000000" w:themeColor="text1"/>
          <w:lang w:val="el-GR"/>
        </w:rPr>
        <w:t xml:space="preserve"> </w:t>
      </w:r>
      <w:r w:rsidRPr="00DB67E3">
        <w:rPr>
          <w:rFonts w:ascii="Lidl Font Pro" w:hAnsi="Lidl Font Pro"/>
          <w:color w:val="000000" w:themeColor="text1"/>
          <w:lang w:val="en-US"/>
        </w:rPr>
        <w:t>Cyprus</w:t>
      </w:r>
      <w:r w:rsidRPr="00AE4E6B">
        <w:rPr>
          <w:rFonts w:ascii="Lidl Font Pro" w:hAnsi="Lidl Font Pro"/>
          <w:color w:val="000000" w:themeColor="text1"/>
          <w:lang w:val="el-GR"/>
        </w:rPr>
        <w:t xml:space="preserve"> </w:t>
      </w:r>
      <w:r w:rsidRPr="00AE4E6B">
        <w:rPr>
          <w:rFonts w:ascii="Lidl Font Pro" w:hAnsi="Lidl Font Pro"/>
          <w:b/>
          <w:bCs/>
          <w:color w:val="000000" w:themeColor="text1"/>
          <w:lang w:val="el-GR"/>
        </w:rPr>
        <w:t>παραμένει αφοσιωμένη στο αναπτυξιακό της σχέδιο</w:t>
      </w:r>
      <w:r w:rsidRPr="00AE4E6B">
        <w:rPr>
          <w:rFonts w:ascii="Lidl Font Pro" w:hAnsi="Lidl Font Pro"/>
          <w:color w:val="000000" w:themeColor="text1"/>
          <w:lang w:val="el-GR"/>
        </w:rPr>
        <w:t>, αναζητώντας συνεχώς νέους τρόπους για καινοτομία και βελτίωση, διασφαλίζοντας ότι η εταιρεία, όχι μόνο ανταποκρίνεται, αλλά και υπερβαίνει τις προσδοκίες των πελατών, των εργαζομένων και των κοινοτικών εταίρων της.</w:t>
      </w:r>
    </w:p>
    <w:p w14:paraId="7DC1E5A4" w14:textId="77777777" w:rsidR="008A466D" w:rsidRPr="00DB67E3" w:rsidRDefault="008A466D" w:rsidP="00317B7E">
      <w:pPr>
        <w:spacing w:line="360" w:lineRule="auto"/>
        <w:rPr>
          <w:rFonts w:ascii="Lidl Font Pro" w:eastAsia="Times New Roman" w:hAnsi="Lidl Font Pro"/>
          <w:sz w:val="24"/>
          <w:szCs w:val="24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3D2CE5BE" w14:textId="77777777" w:rsidR="00862CF5" w:rsidRPr="00862CF5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6E6BEB40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C3775" w14:textId="77777777" w:rsidR="00BE3F51" w:rsidRDefault="00BE3F51" w:rsidP="00C15348">
      <w:pPr>
        <w:spacing w:after="0" w:line="240" w:lineRule="auto"/>
      </w:pPr>
      <w:r>
        <w:separator/>
      </w:r>
    </w:p>
  </w:endnote>
  <w:endnote w:type="continuationSeparator" w:id="0">
    <w:p w14:paraId="3E7CC184" w14:textId="77777777" w:rsidR="00BE3F51" w:rsidRDefault="00BE3F5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431CD" w14:textId="77777777" w:rsidR="00BE3F51" w:rsidRDefault="00BE3F51" w:rsidP="00C15348">
      <w:pPr>
        <w:spacing w:after="0" w:line="240" w:lineRule="auto"/>
      </w:pPr>
      <w:r>
        <w:separator/>
      </w:r>
    </w:p>
  </w:footnote>
  <w:footnote w:type="continuationSeparator" w:id="0">
    <w:p w14:paraId="4154666D" w14:textId="77777777" w:rsidR="00BE3F51" w:rsidRDefault="00BE3F5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1427B36"/>
    <w:multiLevelType w:val="hybridMultilevel"/>
    <w:tmpl w:val="29D4F9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996107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0F77C0"/>
    <w:rsid w:val="001013D5"/>
    <w:rsid w:val="001059A7"/>
    <w:rsid w:val="00112FDA"/>
    <w:rsid w:val="00117C9E"/>
    <w:rsid w:val="00126F3C"/>
    <w:rsid w:val="00130CBB"/>
    <w:rsid w:val="001313C7"/>
    <w:rsid w:val="001362F5"/>
    <w:rsid w:val="0014366A"/>
    <w:rsid w:val="00151B60"/>
    <w:rsid w:val="0015238D"/>
    <w:rsid w:val="0015246A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444F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223C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17B7E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0D70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201E4"/>
    <w:rsid w:val="004339B9"/>
    <w:rsid w:val="00436EB4"/>
    <w:rsid w:val="004377EB"/>
    <w:rsid w:val="00442B98"/>
    <w:rsid w:val="004463FD"/>
    <w:rsid w:val="004465EB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3907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237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4A90"/>
    <w:rsid w:val="006358F0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4829"/>
    <w:rsid w:val="006C5678"/>
    <w:rsid w:val="006C5AF7"/>
    <w:rsid w:val="006D3B63"/>
    <w:rsid w:val="006E0483"/>
    <w:rsid w:val="006E1D0C"/>
    <w:rsid w:val="006E2364"/>
    <w:rsid w:val="006E7AE4"/>
    <w:rsid w:val="006F238B"/>
    <w:rsid w:val="006F50A8"/>
    <w:rsid w:val="006F68B1"/>
    <w:rsid w:val="00701CAF"/>
    <w:rsid w:val="0070356B"/>
    <w:rsid w:val="00705E8E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0C74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CF5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A466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296F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6E11"/>
    <w:rsid w:val="00A152CB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4224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4E6B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5602"/>
    <w:rsid w:val="00BD7E08"/>
    <w:rsid w:val="00BE3F51"/>
    <w:rsid w:val="00BF0396"/>
    <w:rsid w:val="00BF2620"/>
    <w:rsid w:val="00BF295B"/>
    <w:rsid w:val="00C03ACF"/>
    <w:rsid w:val="00C05556"/>
    <w:rsid w:val="00C15348"/>
    <w:rsid w:val="00C25999"/>
    <w:rsid w:val="00C26098"/>
    <w:rsid w:val="00C26318"/>
    <w:rsid w:val="00C34719"/>
    <w:rsid w:val="00C43070"/>
    <w:rsid w:val="00C43207"/>
    <w:rsid w:val="00C53BF8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23F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1D2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0A94"/>
    <w:rsid w:val="00D92B21"/>
    <w:rsid w:val="00D977E1"/>
    <w:rsid w:val="00DA2254"/>
    <w:rsid w:val="00DA5276"/>
    <w:rsid w:val="00DA671D"/>
    <w:rsid w:val="00DB4B01"/>
    <w:rsid w:val="00DB67E3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5B34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2C7C"/>
    <w:rsid w:val="00E94B6E"/>
    <w:rsid w:val="00E96DB9"/>
    <w:rsid w:val="00EA3D8C"/>
    <w:rsid w:val="00EA5F85"/>
    <w:rsid w:val="00EA7CE4"/>
    <w:rsid w:val="00EB42D2"/>
    <w:rsid w:val="00EB42FB"/>
    <w:rsid w:val="00EC4F0D"/>
    <w:rsid w:val="00EC525D"/>
    <w:rsid w:val="00ED1DFB"/>
    <w:rsid w:val="00ED52F2"/>
    <w:rsid w:val="00EE2C2A"/>
    <w:rsid w:val="00EE36C6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3AA5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34E4"/>
    <w:rsid w:val="00F96C31"/>
    <w:rsid w:val="00FA7672"/>
    <w:rsid w:val="00FA7A90"/>
    <w:rsid w:val="00FB6E6A"/>
    <w:rsid w:val="00FC2965"/>
    <w:rsid w:val="00FC2AA0"/>
    <w:rsid w:val="00FD1B5B"/>
    <w:rsid w:val="00FD3459"/>
    <w:rsid w:val="00FD4D83"/>
    <w:rsid w:val="00FD5B50"/>
    <w:rsid w:val="00FD5BC5"/>
    <w:rsid w:val="00FE0FD8"/>
    <w:rsid w:val="00FE1F65"/>
    <w:rsid w:val="00FE4AB7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3865</Characters>
  <Application>Microsoft Office Word</Application>
  <DocSecurity>0</DocSecurity>
  <Lines>32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11</cp:revision>
  <cp:lastPrinted>2017-09-18T08:53:00Z</cp:lastPrinted>
  <dcterms:created xsi:type="dcterms:W3CDTF">2024-07-04T08:45:00Z</dcterms:created>
  <dcterms:modified xsi:type="dcterms:W3CDTF">2024-07-12T08:06:00Z</dcterms:modified>
</cp:coreProperties>
</file>