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39E00E36"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900D4D">
        <w:rPr>
          <w:rFonts w:ascii="Lidl Font Pro" w:hAnsi="Lidl Font Pro" w:cs="Helv"/>
          <w:color w:val="auto"/>
          <w:sz w:val="22"/>
          <w:szCs w:val="22"/>
          <w:lang w:val="en-GB"/>
        </w:rPr>
        <w:t>21</w:t>
      </w:r>
      <w:r w:rsidR="00830899" w:rsidRPr="00384D92">
        <w:rPr>
          <w:rFonts w:ascii="Lidl Font Pro" w:hAnsi="Lidl Font Pro" w:cs="Helv"/>
          <w:color w:val="auto"/>
          <w:sz w:val="22"/>
          <w:szCs w:val="22"/>
          <w:lang w:val="en-GB"/>
        </w:rPr>
        <w:t>/</w:t>
      </w:r>
      <w:r w:rsidR="00900D4D">
        <w:rPr>
          <w:rFonts w:ascii="Lidl Font Pro" w:hAnsi="Lidl Font Pro" w:cs="Helv"/>
          <w:color w:val="auto"/>
          <w:sz w:val="22"/>
          <w:szCs w:val="22"/>
          <w:lang w:val="en-GB"/>
        </w:rPr>
        <w:t>05</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B564AD">
        <w:rPr>
          <w:rFonts w:ascii="Lidl Font Pro" w:hAnsi="Lidl Font Pro" w:cs="Helv"/>
          <w:color w:val="auto"/>
          <w:sz w:val="22"/>
          <w:szCs w:val="22"/>
          <w:lang w:val="en-GB"/>
        </w:rPr>
        <w:t>5</w:t>
      </w:r>
    </w:p>
    <w:p w14:paraId="7B16D130" w14:textId="0740CAE7" w:rsidR="00945119" w:rsidRDefault="00900D4D" w:rsidP="00663C61">
      <w:pPr>
        <w:spacing w:before="100" w:beforeAutospacing="1" w:after="120"/>
        <w:jc w:val="both"/>
        <w:rPr>
          <w:rFonts w:ascii="Lidl Font Pro" w:hAnsi="Lidl Font Pro"/>
          <w:b/>
          <w:color w:val="1F497D" w:themeColor="text2"/>
          <w:lang w:val="en-US"/>
        </w:rPr>
      </w:pPr>
      <w:r>
        <w:rPr>
          <w:rFonts w:ascii="Lidl Font Pro" w:hAnsi="Lidl Font Pro"/>
          <w:b/>
          <w:bCs/>
          <w:color w:val="1F497D" w:themeColor="text2"/>
          <w:sz w:val="36"/>
          <w:szCs w:val="36"/>
          <w:lang w:val="en-US"/>
        </w:rPr>
        <w:t>L</w:t>
      </w:r>
      <w:r w:rsidRPr="00900D4D">
        <w:rPr>
          <w:rFonts w:ascii="Lidl Font Pro" w:hAnsi="Lidl Font Pro"/>
          <w:b/>
          <w:bCs/>
          <w:color w:val="1F497D" w:themeColor="text2"/>
          <w:sz w:val="36"/>
          <w:szCs w:val="36"/>
          <w:lang w:val="en-US"/>
        </w:rPr>
        <w:t xml:space="preserve">idl brings </w:t>
      </w:r>
      <w:r>
        <w:rPr>
          <w:rFonts w:ascii="Lidl Font Pro" w:hAnsi="Lidl Font Pro"/>
          <w:b/>
          <w:bCs/>
          <w:color w:val="1F497D" w:themeColor="text2"/>
          <w:sz w:val="36"/>
          <w:szCs w:val="36"/>
          <w:lang w:val="en-US"/>
        </w:rPr>
        <w:t>Y</w:t>
      </w:r>
      <w:r w:rsidRPr="00900D4D">
        <w:rPr>
          <w:rFonts w:ascii="Lidl Font Pro" w:hAnsi="Lidl Font Pro"/>
          <w:b/>
          <w:bCs/>
          <w:color w:val="1F497D" w:themeColor="text2"/>
          <w:sz w:val="36"/>
          <w:szCs w:val="36"/>
          <w:lang w:val="en-US"/>
        </w:rPr>
        <w:t xml:space="preserve">outh </w:t>
      </w:r>
      <w:r>
        <w:rPr>
          <w:rFonts w:ascii="Lidl Font Pro" w:hAnsi="Lidl Font Pro"/>
          <w:b/>
          <w:bCs/>
          <w:color w:val="1F497D" w:themeColor="text2"/>
          <w:sz w:val="36"/>
          <w:szCs w:val="36"/>
          <w:lang w:val="en-US"/>
        </w:rPr>
        <w:t>C</w:t>
      </w:r>
      <w:r w:rsidRPr="00900D4D">
        <w:rPr>
          <w:rFonts w:ascii="Lidl Font Pro" w:hAnsi="Lidl Font Pro"/>
          <w:b/>
          <w:bCs/>
          <w:color w:val="1F497D" w:themeColor="text2"/>
          <w:sz w:val="36"/>
          <w:szCs w:val="36"/>
          <w:lang w:val="en-US"/>
        </w:rPr>
        <w:t xml:space="preserve">amp for girls to UEFA </w:t>
      </w:r>
      <w:r w:rsidR="006449C4" w:rsidRPr="006449C4">
        <w:rPr>
          <w:rFonts w:ascii="Lidl Font Pro" w:hAnsi="Lidl Font Pro"/>
          <w:b/>
          <w:bCs/>
          <w:color w:val="1F497D" w:themeColor="text2"/>
          <w:sz w:val="36"/>
          <w:szCs w:val="36"/>
          <w:lang w:val="en-US"/>
        </w:rPr>
        <w:t xml:space="preserve">Women’s </w:t>
      </w:r>
      <w:r w:rsidRPr="00900D4D">
        <w:rPr>
          <w:rFonts w:ascii="Lidl Font Pro" w:hAnsi="Lidl Font Pro"/>
          <w:b/>
          <w:bCs/>
          <w:color w:val="1F497D" w:themeColor="text2"/>
          <w:sz w:val="36"/>
          <w:szCs w:val="36"/>
          <w:lang w:val="en-US"/>
        </w:rPr>
        <w:t xml:space="preserve">EURO </w:t>
      </w:r>
      <w:proofErr w:type="gramStart"/>
      <w:r w:rsidRPr="00900D4D">
        <w:rPr>
          <w:rFonts w:ascii="Lidl Font Pro" w:hAnsi="Lidl Font Pro"/>
          <w:b/>
          <w:bCs/>
          <w:color w:val="1F497D" w:themeColor="text2"/>
          <w:sz w:val="36"/>
          <w:szCs w:val="36"/>
          <w:lang w:val="en-US"/>
        </w:rPr>
        <w:t>2025</w:t>
      </w:r>
      <w:r w:rsidRPr="00900D4D">
        <w:rPr>
          <w:rFonts w:ascii="Lidl Font Pro" w:hAnsi="Lidl Font Pro"/>
          <w:b/>
          <w:bCs/>
          <w:color w:val="1F497D" w:themeColor="text2"/>
          <w:sz w:val="36"/>
          <w:szCs w:val="36"/>
          <w:vertAlign w:val="superscript"/>
          <w:lang w:val="en-US"/>
        </w:rPr>
        <w:t>TM</w:t>
      </w:r>
      <w:proofErr w:type="gramEnd"/>
      <w:r>
        <w:rPr>
          <w:rFonts w:ascii="Lidl Font Pro" w:hAnsi="Lidl Font Pro"/>
          <w:b/>
          <w:bCs/>
          <w:color w:val="1F497D" w:themeColor="text2"/>
          <w:sz w:val="36"/>
          <w:szCs w:val="36"/>
          <w:lang w:val="en-US"/>
        </w:rPr>
        <w:t xml:space="preserve"> </w:t>
      </w:r>
    </w:p>
    <w:p w14:paraId="356405FD" w14:textId="68393E22" w:rsidR="00945119" w:rsidRDefault="00900D4D" w:rsidP="00945119">
      <w:pPr>
        <w:spacing w:before="100" w:beforeAutospacing="1" w:after="120" w:line="360" w:lineRule="auto"/>
        <w:jc w:val="both"/>
        <w:rPr>
          <w:rFonts w:ascii="Lidl Font Pro" w:eastAsia="Times New Roman" w:hAnsi="Lidl Font Pro" w:cs="Calibri"/>
          <w:b/>
          <w:bCs/>
          <w:color w:val="1F497D" w:themeColor="text2"/>
          <w:lang w:val="en-US"/>
        </w:rPr>
      </w:pPr>
      <w:r w:rsidRPr="00900D4D">
        <w:rPr>
          <w:rFonts w:ascii="Lidl Font Pro" w:eastAsia="Times New Roman" w:hAnsi="Lidl Font Pro" w:cs="Calibri"/>
          <w:b/>
          <w:bCs/>
          <w:color w:val="1F497D" w:themeColor="text2"/>
          <w:lang w:val="en-US"/>
        </w:rPr>
        <w:t xml:space="preserve">Lidl is empowering the next generation of women with new pan-European football and health focused program for young women. The program is </w:t>
      </w:r>
      <w:r w:rsidRPr="00850637">
        <w:rPr>
          <w:rFonts w:ascii="Lidl Font Pro" w:eastAsia="Times New Roman" w:hAnsi="Lidl Font Pro" w:cs="Calibri"/>
          <w:b/>
          <w:bCs/>
          <w:color w:val="1F497D" w:themeColor="text2"/>
          <w:lang w:val="en-GB"/>
        </w:rPr>
        <w:t>organised</w:t>
      </w:r>
      <w:r w:rsidRPr="00900D4D">
        <w:rPr>
          <w:rFonts w:ascii="Lidl Font Pro" w:eastAsia="Times New Roman" w:hAnsi="Lidl Font Pro" w:cs="Calibri"/>
          <w:b/>
          <w:bCs/>
          <w:color w:val="1F497D" w:themeColor="text2"/>
          <w:lang w:val="en-US"/>
        </w:rPr>
        <w:t xml:space="preserve"> by Lidl as part of the </w:t>
      </w:r>
      <w:r w:rsidR="009250E9">
        <w:rPr>
          <w:rFonts w:ascii="Lidl Font Pro" w:eastAsia="Times New Roman" w:hAnsi="Lidl Font Pro" w:cs="Calibri"/>
          <w:b/>
          <w:bCs/>
          <w:color w:val="1F497D" w:themeColor="text2"/>
          <w:lang w:val="en-US"/>
        </w:rPr>
        <w:t>o</w:t>
      </w:r>
      <w:r w:rsidRPr="00900D4D">
        <w:rPr>
          <w:rFonts w:ascii="Lidl Font Pro" w:eastAsia="Times New Roman" w:hAnsi="Lidl Font Pro" w:cs="Calibri"/>
          <w:b/>
          <w:bCs/>
          <w:color w:val="1F497D" w:themeColor="text2"/>
          <w:lang w:val="en-US"/>
        </w:rPr>
        <w:t xml:space="preserve">fficial partnership with UEFA Women’s EURO and in collaboration with </w:t>
      </w:r>
      <w:proofErr w:type="spellStart"/>
      <w:r w:rsidRPr="00900D4D">
        <w:rPr>
          <w:rFonts w:ascii="Lidl Font Pro" w:eastAsia="Times New Roman" w:hAnsi="Lidl Font Pro" w:cs="Calibri"/>
          <w:b/>
          <w:bCs/>
          <w:color w:val="1F497D" w:themeColor="text2"/>
          <w:lang w:val="en-US"/>
        </w:rPr>
        <w:t>WePlayStrong</w:t>
      </w:r>
      <w:proofErr w:type="spellEnd"/>
      <w:r w:rsidRPr="00900D4D">
        <w:rPr>
          <w:rFonts w:ascii="Lidl Font Pro" w:eastAsia="Times New Roman" w:hAnsi="Lidl Font Pro" w:cs="Calibri"/>
          <w:b/>
          <w:bCs/>
          <w:color w:val="1F497D" w:themeColor="text2"/>
          <w:lang w:val="en-US"/>
        </w:rPr>
        <w:t>.</w:t>
      </w:r>
    </w:p>
    <w:p w14:paraId="14F46F48"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Lidl announces Lidl Youth Camp, a bespoke program bringing together </w:t>
      </w:r>
      <w:r w:rsidRPr="00850637">
        <w:rPr>
          <w:rFonts w:ascii="Lidl Font Pro" w:hAnsi="Lidl Font Pro"/>
          <w:b/>
          <w:bCs/>
          <w:color w:val="000000" w:themeColor="text1"/>
          <w:lang w:val="en-GB"/>
        </w:rPr>
        <w:t>100 girls aged 14–17 from across 20 European countries</w:t>
      </w:r>
      <w:r w:rsidRPr="00900D4D">
        <w:rPr>
          <w:rFonts w:ascii="Lidl Font Pro" w:hAnsi="Lidl Font Pro"/>
          <w:color w:val="000000" w:themeColor="text1"/>
          <w:lang w:val="en-GB"/>
        </w:rPr>
        <w:t xml:space="preserve"> for a powerful, weekend-long football and wellbeing camp over the final weekend of the </w:t>
      </w:r>
      <w:r w:rsidRPr="00850637">
        <w:rPr>
          <w:rFonts w:ascii="Lidl Font Pro" w:hAnsi="Lidl Font Pro"/>
          <w:b/>
          <w:bCs/>
          <w:color w:val="000000" w:themeColor="text1"/>
          <w:lang w:val="en-GB"/>
        </w:rPr>
        <w:t>UEFA Women’s EURO 2025™</w:t>
      </w:r>
      <w:r w:rsidRPr="00900D4D">
        <w:rPr>
          <w:rFonts w:ascii="Lidl Font Pro" w:hAnsi="Lidl Font Pro"/>
          <w:color w:val="000000" w:themeColor="text1"/>
          <w:lang w:val="en-GB"/>
        </w:rPr>
        <w:t xml:space="preserve">, </w:t>
      </w:r>
      <w:r w:rsidRPr="00850637">
        <w:rPr>
          <w:rFonts w:ascii="Lidl Font Pro" w:hAnsi="Lidl Font Pro"/>
          <w:b/>
          <w:bCs/>
          <w:color w:val="000000" w:themeColor="text1"/>
          <w:lang w:val="en-GB"/>
        </w:rPr>
        <w:t>July 25–28, 2025, in Basel, Switzerland</w:t>
      </w:r>
      <w:r w:rsidRPr="00900D4D">
        <w:rPr>
          <w:rFonts w:ascii="Lidl Font Pro" w:hAnsi="Lidl Font Pro"/>
          <w:color w:val="000000" w:themeColor="text1"/>
          <w:lang w:val="en-GB"/>
        </w:rPr>
        <w:t xml:space="preserve">. </w:t>
      </w:r>
    </w:p>
    <w:p w14:paraId="005DD129"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At the Lidl Youth Camp, girls will learn that personal growth does not just happen on the field, it happens within each of us when we are given the opportunity, encouragement, and tools to rise to a challenge. </w:t>
      </w:r>
    </w:p>
    <w:p w14:paraId="2A2DC79F"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As a major fresh food retailer, Lidl understands what it takes to fuel performance, both on and off the pitch. The Lidl Youth Camp will focus on more than just football – it is designed to develop skills for the game and for everyday life. Over the course of the weekend, the young women will partake in: </w:t>
      </w:r>
    </w:p>
    <w:p w14:paraId="394FDB4E" w14:textId="1257E0E2" w:rsidR="00900D4D" w:rsidRPr="00900D4D" w:rsidRDefault="00900D4D" w:rsidP="00900D4D">
      <w:pPr>
        <w:numPr>
          <w:ilvl w:val="0"/>
          <w:numId w:val="5"/>
        </w:num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On-field training sessions led by nine UEFA top coaches</w:t>
      </w:r>
      <w:r w:rsidR="00850637">
        <w:rPr>
          <w:rFonts w:ascii="Lidl Font Pro" w:hAnsi="Lidl Font Pro"/>
          <w:color w:val="000000" w:themeColor="text1"/>
          <w:lang w:val="en-GB"/>
        </w:rPr>
        <w:t>.</w:t>
      </w:r>
    </w:p>
    <w:p w14:paraId="479D1E92" w14:textId="5EEF0321" w:rsidR="00900D4D" w:rsidRPr="00900D4D" w:rsidRDefault="00900D4D" w:rsidP="00900D4D">
      <w:pPr>
        <w:numPr>
          <w:ilvl w:val="0"/>
          <w:numId w:val="5"/>
        </w:num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Workshops on conscious nutrition, tailored to support their physical development and wellbeing</w:t>
      </w:r>
      <w:r w:rsidR="00850637">
        <w:rPr>
          <w:rFonts w:ascii="Lidl Font Pro" w:hAnsi="Lidl Font Pro"/>
          <w:color w:val="000000" w:themeColor="text1"/>
          <w:lang w:val="en-GB"/>
        </w:rPr>
        <w:t>.</w:t>
      </w:r>
    </w:p>
    <w:p w14:paraId="71AA9BB5" w14:textId="505AF40D" w:rsidR="00900D4D" w:rsidRPr="00900D4D" w:rsidRDefault="00900D4D" w:rsidP="00900D4D">
      <w:pPr>
        <w:numPr>
          <w:ilvl w:val="0"/>
          <w:numId w:val="5"/>
        </w:num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Mental health sessions that focus on confidence, resilience, and emotional strength</w:t>
      </w:r>
      <w:r w:rsidR="00850637">
        <w:rPr>
          <w:rFonts w:ascii="Lidl Font Pro" w:hAnsi="Lidl Font Pro"/>
          <w:color w:val="000000" w:themeColor="text1"/>
          <w:lang w:val="en-GB"/>
        </w:rPr>
        <w:t>.</w:t>
      </w:r>
    </w:p>
    <w:p w14:paraId="39245256" w14:textId="6A162477" w:rsidR="00900D4D" w:rsidRPr="00900D4D" w:rsidRDefault="00900D4D" w:rsidP="00900D4D">
      <w:pPr>
        <w:numPr>
          <w:ilvl w:val="0"/>
          <w:numId w:val="5"/>
        </w:num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Participants will also leave the programme with shirts, water bottles and goodies</w:t>
      </w:r>
      <w:r w:rsidR="00850637">
        <w:rPr>
          <w:rFonts w:ascii="Lidl Font Pro" w:hAnsi="Lidl Font Pro"/>
          <w:color w:val="000000" w:themeColor="text1"/>
          <w:lang w:val="en-GB"/>
        </w:rPr>
        <w:t>.</w:t>
      </w:r>
    </w:p>
    <w:p w14:paraId="41777027"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This unique programme is curated to help young women unleash their potential, fuel their ambition, and grow stronger – together. It embodies the broader mission of Lidl to inspire people to lead active, healthy lifestyles, while promoting equal opportunities for women in sport. </w:t>
      </w:r>
    </w:p>
    <w:p w14:paraId="1E1669E0"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lastRenderedPageBreak/>
        <w:t xml:space="preserve">This initiative reflects the deep-rooted belief of Lidl in the power of sport to drive social impact, and its ongoing commitment to championing women’s football from grassroots to professional players at the UEFA Women’s EURO 2025™. </w:t>
      </w:r>
    </w:p>
    <w:p w14:paraId="5CE88AD1" w14:textId="77777777" w:rsidR="00900D4D" w:rsidRPr="00900D4D" w:rsidRDefault="00900D4D" w:rsidP="00900D4D">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The Lidl Youth Camp aims to inspire a new generation of players to pursue their passions, break boundaries, and grow through will and determination. </w:t>
      </w:r>
    </w:p>
    <w:bookmarkEnd w:id="0"/>
    <w:bookmarkEnd w:id="1"/>
    <w:p w14:paraId="6AC88284" w14:textId="77777777" w:rsidR="006449C4" w:rsidRPr="00900D4D" w:rsidRDefault="006449C4" w:rsidP="006449C4">
      <w:pPr>
        <w:spacing w:after="120" w:line="360" w:lineRule="auto"/>
        <w:jc w:val="both"/>
        <w:rPr>
          <w:rFonts w:ascii="Lidl Font Pro" w:hAnsi="Lidl Font Pro"/>
          <w:color w:val="000000" w:themeColor="text1"/>
          <w:lang w:val="en-US"/>
        </w:rPr>
      </w:pPr>
      <w:r w:rsidRPr="00900D4D">
        <w:rPr>
          <w:rFonts w:ascii="Lidl Font Pro" w:hAnsi="Lidl Font Pro"/>
          <w:color w:val="000000" w:themeColor="text1"/>
          <w:lang w:val="en-GB"/>
        </w:rPr>
        <w:t xml:space="preserve">To be in with a chance of securing a place at the Lidl Youth Camp at the UEFA Women’s EURO 2025™, find out how to apply </w:t>
      </w:r>
      <w:hyperlink r:id="rId8" w:history="1">
        <w:r w:rsidRPr="006449C4">
          <w:rPr>
            <w:rStyle w:val="-"/>
            <w:rFonts w:ascii="Lidl Font Pro" w:hAnsi="Lidl Font Pro"/>
            <w:lang w:val="en-GB"/>
          </w:rPr>
          <w:t>here</w:t>
        </w:r>
      </w:hyperlink>
      <w:r w:rsidRPr="00900D4D">
        <w:rPr>
          <w:rFonts w:ascii="Lidl Font Pro" w:hAnsi="Lidl Font Pro"/>
          <w:color w:val="000000" w:themeColor="text1"/>
          <w:lang w:val="en-GB"/>
        </w:rPr>
        <w:t xml:space="preserve">.  </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FE0B0" w14:textId="77777777" w:rsidR="002C1FE1" w:rsidRDefault="002C1FE1" w:rsidP="00C15348">
      <w:pPr>
        <w:spacing w:after="0" w:line="240" w:lineRule="auto"/>
      </w:pPr>
      <w:r>
        <w:separator/>
      </w:r>
    </w:p>
  </w:endnote>
  <w:endnote w:type="continuationSeparator" w:id="0">
    <w:p w14:paraId="6E443822" w14:textId="77777777" w:rsidR="002C1FE1" w:rsidRDefault="002C1F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D833" w14:textId="77777777" w:rsidR="002C1FE1" w:rsidRDefault="002C1FE1" w:rsidP="00C15348">
      <w:pPr>
        <w:spacing w:after="0" w:line="240" w:lineRule="auto"/>
      </w:pPr>
      <w:r>
        <w:separator/>
      </w:r>
    </w:p>
  </w:footnote>
  <w:footnote w:type="continuationSeparator" w:id="0">
    <w:p w14:paraId="068EECAE" w14:textId="77777777" w:rsidR="002C1FE1" w:rsidRDefault="002C1F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D5329C3"/>
    <w:multiLevelType w:val="hybridMultilevel"/>
    <w:tmpl w:val="B46E86DC"/>
    <w:lvl w:ilvl="0" w:tplc="1DF25636">
      <w:start w:val="1"/>
      <w:numFmt w:val="bullet"/>
      <w:lvlText w:val=""/>
      <w:lvlJc w:val="left"/>
      <w:pPr>
        <w:tabs>
          <w:tab w:val="num" w:pos="720"/>
        </w:tabs>
        <w:ind w:left="720" w:hanging="360"/>
      </w:pPr>
      <w:rPr>
        <w:rFonts w:ascii="Symbol" w:hAnsi="Symbol" w:hint="default"/>
      </w:rPr>
    </w:lvl>
    <w:lvl w:ilvl="1" w:tplc="C888C56C" w:tentative="1">
      <w:start w:val="1"/>
      <w:numFmt w:val="bullet"/>
      <w:lvlText w:val=""/>
      <w:lvlJc w:val="left"/>
      <w:pPr>
        <w:tabs>
          <w:tab w:val="num" w:pos="1440"/>
        </w:tabs>
        <w:ind w:left="1440" w:hanging="360"/>
      </w:pPr>
      <w:rPr>
        <w:rFonts w:ascii="Symbol" w:hAnsi="Symbol" w:hint="default"/>
      </w:rPr>
    </w:lvl>
    <w:lvl w:ilvl="2" w:tplc="529C90D2" w:tentative="1">
      <w:start w:val="1"/>
      <w:numFmt w:val="bullet"/>
      <w:lvlText w:val=""/>
      <w:lvlJc w:val="left"/>
      <w:pPr>
        <w:tabs>
          <w:tab w:val="num" w:pos="2160"/>
        </w:tabs>
        <w:ind w:left="2160" w:hanging="360"/>
      </w:pPr>
      <w:rPr>
        <w:rFonts w:ascii="Symbol" w:hAnsi="Symbol" w:hint="default"/>
      </w:rPr>
    </w:lvl>
    <w:lvl w:ilvl="3" w:tplc="62386414" w:tentative="1">
      <w:start w:val="1"/>
      <w:numFmt w:val="bullet"/>
      <w:lvlText w:val=""/>
      <w:lvlJc w:val="left"/>
      <w:pPr>
        <w:tabs>
          <w:tab w:val="num" w:pos="2880"/>
        </w:tabs>
        <w:ind w:left="2880" w:hanging="360"/>
      </w:pPr>
      <w:rPr>
        <w:rFonts w:ascii="Symbol" w:hAnsi="Symbol" w:hint="default"/>
      </w:rPr>
    </w:lvl>
    <w:lvl w:ilvl="4" w:tplc="D7DA623C" w:tentative="1">
      <w:start w:val="1"/>
      <w:numFmt w:val="bullet"/>
      <w:lvlText w:val=""/>
      <w:lvlJc w:val="left"/>
      <w:pPr>
        <w:tabs>
          <w:tab w:val="num" w:pos="3600"/>
        </w:tabs>
        <w:ind w:left="3600" w:hanging="360"/>
      </w:pPr>
      <w:rPr>
        <w:rFonts w:ascii="Symbol" w:hAnsi="Symbol" w:hint="default"/>
      </w:rPr>
    </w:lvl>
    <w:lvl w:ilvl="5" w:tplc="185E3FCE" w:tentative="1">
      <w:start w:val="1"/>
      <w:numFmt w:val="bullet"/>
      <w:lvlText w:val=""/>
      <w:lvlJc w:val="left"/>
      <w:pPr>
        <w:tabs>
          <w:tab w:val="num" w:pos="4320"/>
        </w:tabs>
        <w:ind w:left="4320" w:hanging="360"/>
      </w:pPr>
      <w:rPr>
        <w:rFonts w:ascii="Symbol" w:hAnsi="Symbol" w:hint="default"/>
      </w:rPr>
    </w:lvl>
    <w:lvl w:ilvl="6" w:tplc="24E0FF1E" w:tentative="1">
      <w:start w:val="1"/>
      <w:numFmt w:val="bullet"/>
      <w:lvlText w:val=""/>
      <w:lvlJc w:val="left"/>
      <w:pPr>
        <w:tabs>
          <w:tab w:val="num" w:pos="5040"/>
        </w:tabs>
        <w:ind w:left="5040" w:hanging="360"/>
      </w:pPr>
      <w:rPr>
        <w:rFonts w:ascii="Symbol" w:hAnsi="Symbol" w:hint="default"/>
      </w:rPr>
    </w:lvl>
    <w:lvl w:ilvl="7" w:tplc="AF24A414" w:tentative="1">
      <w:start w:val="1"/>
      <w:numFmt w:val="bullet"/>
      <w:lvlText w:val=""/>
      <w:lvlJc w:val="left"/>
      <w:pPr>
        <w:tabs>
          <w:tab w:val="num" w:pos="5760"/>
        </w:tabs>
        <w:ind w:left="5760" w:hanging="360"/>
      </w:pPr>
      <w:rPr>
        <w:rFonts w:ascii="Symbol" w:hAnsi="Symbol" w:hint="default"/>
      </w:rPr>
    </w:lvl>
    <w:lvl w:ilvl="8" w:tplc="26201ED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A931D00"/>
    <w:multiLevelType w:val="hybridMultilevel"/>
    <w:tmpl w:val="5D863854"/>
    <w:lvl w:ilvl="0" w:tplc="36C4465E">
      <w:start w:val="1"/>
      <w:numFmt w:val="bullet"/>
      <w:lvlText w:val="•"/>
      <w:lvlJc w:val="left"/>
      <w:pPr>
        <w:tabs>
          <w:tab w:val="num" w:pos="720"/>
        </w:tabs>
        <w:ind w:left="720" w:hanging="360"/>
      </w:pPr>
      <w:rPr>
        <w:rFonts w:ascii="Arial" w:hAnsi="Arial" w:hint="default"/>
      </w:rPr>
    </w:lvl>
    <w:lvl w:ilvl="1" w:tplc="E61E9EDC" w:tentative="1">
      <w:start w:val="1"/>
      <w:numFmt w:val="bullet"/>
      <w:lvlText w:val="•"/>
      <w:lvlJc w:val="left"/>
      <w:pPr>
        <w:tabs>
          <w:tab w:val="num" w:pos="1440"/>
        </w:tabs>
        <w:ind w:left="1440" w:hanging="360"/>
      </w:pPr>
      <w:rPr>
        <w:rFonts w:ascii="Arial" w:hAnsi="Arial" w:hint="default"/>
      </w:rPr>
    </w:lvl>
    <w:lvl w:ilvl="2" w:tplc="CA50D95A" w:tentative="1">
      <w:start w:val="1"/>
      <w:numFmt w:val="bullet"/>
      <w:lvlText w:val="•"/>
      <w:lvlJc w:val="left"/>
      <w:pPr>
        <w:tabs>
          <w:tab w:val="num" w:pos="2160"/>
        </w:tabs>
        <w:ind w:left="2160" w:hanging="360"/>
      </w:pPr>
      <w:rPr>
        <w:rFonts w:ascii="Arial" w:hAnsi="Arial" w:hint="default"/>
      </w:rPr>
    </w:lvl>
    <w:lvl w:ilvl="3" w:tplc="F23A4C6A" w:tentative="1">
      <w:start w:val="1"/>
      <w:numFmt w:val="bullet"/>
      <w:lvlText w:val="•"/>
      <w:lvlJc w:val="left"/>
      <w:pPr>
        <w:tabs>
          <w:tab w:val="num" w:pos="2880"/>
        </w:tabs>
        <w:ind w:left="2880" w:hanging="360"/>
      </w:pPr>
      <w:rPr>
        <w:rFonts w:ascii="Arial" w:hAnsi="Arial" w:hint="default"/>
      </w:rPr>
    </w:lvl>
    <w:lvl w:ilvl="4" w:tplc="E32237CA" w:tentative="1">
      <w:start w:val="1"/>
      <w:numFmt w:val="bullet"/>
      <w:lvlText w:val="•"/>
      <w:lvlJc w:val="left"/>
      <w:pPr>
        <w:tabs>
          <w:tab w:val="num" w:pos="3600"/>
        </w:tabs>
        <w:ind w:left="3600" w:hanging="360"/>
      </w:pPr>
      <w:rPr>
        <w:rFonts w:ascii="Arial" w:hAnsi="Arial" w:hint="default"/>
      </w:rPr>
    </w:lvl>
    <w:lvl w:ilvl="5" w:tplc="AF26C952" w:tentative="1">
      <w:start w:val="1"/>
      <w:numFmt w:val="bullet"/>
      <w:lvlText w:val="•"/>
      <w:lvlJc w:val="left"/>
      <w:pPr>
        <w:tabs>
          <w:tab w:val="num" w:pos="4320"/>
        </w:tabs>
        <w:ind w:left="4320" w:hanging="360"/>
      </w:pPr>
      <w:rPr>
        <w:rFonts w:ascii="Arial" w:hAnsi="Arial" w:hint="default"/>
      </w:rPr>
    </w:lvl>
    <w:lvl w:ilvl="6" w:tplc="07ACD2D4" w:tentative="1">
      <w:start w:val="1"/>
      <w:numFmt w:val="bullet"/>
      <w:lvlText w:val="•"/>
      <w:lvlJc w:val="left"/>
      <w:pPr>
        <w:tabs>
          <w:tab w:val="num" w:pos="5040"/>
        </w:tabs>
        <w:ind w:left="5040" w:hanging="360"/>
      </w:pPr>
      <w:rPr>
        <w:rFonts w:ascii="Arial" w:hAnsi="Arial" w:hint="default"/>
      </w:rPr>
    </w:lvl>
    <w:lvl w:ilvl="7" w:tplc="927E5686" w:tentative="1">
      <w:start w:val="1"/>
      <w:numFmt w:val="bullet"/>
      <w:lvlText w:val="•"/>
      <w:lvlJc w:val="left"/>
      <w:pPr>
        <w:tabs>
          <w:tab w:val="num" w:pos="5760"/>
        </w:tabs>
        <w:ind w:left="5760" w:hanging="360"/>
      </w:pPr>
      <w:rPr>
        <w:rFonts w:ascii="Arial" w:hAnsi="Arial" w:hint="default"/>
      </w:rPr>
    </w:lvl>
    <w:lvl w:ilvl="8" w:tplc="E2989C6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11C54A1"/>
    <w:multiLevelType w:val="hybridMultilevel"/>
    <w:tmpl w:val="C8D2DAC4"/>
    <w:lvl w:ilvl="0" w:tplc="1AF0D646">
      <w:start w:val="1"/>
      <w:numFmt w:val="bullet"/>
      <w:lvlText w:val="•"/>
      <w:lvlJc w:val="left"/>
      <w:pPr>
        <w:tabs>
          <w:tab w:val="num" w:pos="720"/>
        </w:tabs>
        <w:ind w:left="720" w:hanging="360"/>
      </w:pPr>
      <w:rPr>
        <w:rFonts w:ascii="Arial" w:hAnsi="Arial" w:hint="default"/>
      </w:rPr>
    </w:lvl>
    <w:lvl w:ilvl="1" w:tplc="E2602788" w:tentative="1">
      <w:start w:val="1"/>
      <w:numFmt w:val="bullet"/>
      <w:lvlText w:val="•"/>
      <w:lvlJc w:val="left"/>
      <w:pPr>
        <w:tabs>
          <w:tab w:val="num" w:pos="1440"/>
        </w:tabs>
        <w:ind w:left="1440" w:hanging="360"/>
      </w:pPr>
      <w:rPr>
        <w:rFonts w:ascii="Arial" w:hAnsi="Arial" w:hint="default"/>
      </w:rPr>
    </w:lvl>
    <w:lvl w:ilvl="2" w:tplc="DC9854E2" w:tentative="1">
      <w:start w:val="1"/>
      <w:numFmt w:val="bullet"/>
      <w:lvlText w:val="•"/>
      <w:lvlJc w:val="left"/>
      <w:pPr>
        <w:tabs>
          <w:tab w:val="num" w:pos="2160"/>
        </w:tabs>
        <w:ind w:left="2160" w:hanging="360"/>
      </w:pPr>
      <w:rPr>
        <w:rFonts w:ascii="Arial" w:hAnsi="Arial" w:hint="default"/>
      </w:rPr>
    </w:lvl>
    <w:lvl w:ilvl="3" w:tplc="EC2E6468" w:tentative="1">
      <w:start w:val="1"/>
      <w:numFmt w:val="bullet"/>
      <w:lvlText w:val="•"/>
      <w:lvlJc w:val="left"/>
      <w:pPr>
        <w:tabs>
          <w:tab w:val="num" w:pos="2880"/>
        </w:tabs>
        <w:ind w:left="2880" w:hanging="360"/>
      </w:pPr>
      <w:rPr>
        <w:rFonts w:ascii="Arial" w:hAnsi="Arial" w:hint="default"/>
      </w:rPr>
    </w:lvl>
    <w:lvl w:ilvl="4" w:tplc="7C3EC3FA" w:tentative="1">
      <w:start w:val="1"/>
      <w:numFmt w:val="bullet"/>
      <w:lvlText w:val="•"/>
      <w:lvlJc w:val="left"/>
      <w:pPr>
        <w:tabs>
          <w:tab w:val="num" w:pos="3600"/>
        </w:tabs>
        <w:ind w:left="3600" w:hanging="360"/>
      </w:pPr>
      <w:rPr>
        <w:rFonts w:ascii="Arial" w:hAnsi="Arial" w:hint="default"/>
      </w:rPr>
    </w:lvl>
    <w:lvl w:ilvl="5" w:tplc="02945478" w:tentative="1">
      <w:start w:val="1"/>
      <w:numFmt w:val="bullet"/>
      <w:lvlText w:val="•"/>
      <w:lvlJc w:val="left"/>
      <w:pPr>
        <w:tabs>
          <w:tab w:val="num" w:pos="4320"/>
        </w:tabs>
        <w:ind w:left="4320" w:hanging="360"/>
      </w:pPr>
      <w:rPr>
        <w:rFonts w:ascii="Arial" w:hAnsi="Arial" w:hint="default"/>
      </w:rPr>
    </w:lvl>
    <w:lvl w:ilvl="6" w:tplc="194E3630" w:tentative="1">
      <w:start w:val="1"/>
      <w:numFmt w:val="bullet"/>
      <w:lvlText w:val="•"/>
      <w:lvlJc w:val="left"/>
      <w:pPr>
        <w:tabs>
          <w:tab w:val="num" w:pos="5040"/>
        </w:tabs>
        <w:ind w:left="5040" w:hanging="360"/>
      </w:pPr>
      <w:rPr>
        <w:rFonts w:ascii="Arial" w:hAnsi="Arial" w:hint="default"/>
      </w:rPr>
    </w:lvl>
    <w:lvl w:ilvl="7" w:tplc="23E8F512" w:tentative="1">
      <w:start w:val="1"/>
      <w:numFmt w:val="bullet"/>
      <w:lvlText w:val="•"/>
      <w:lvlJc w:val="left"/>
      <w:pPr>
        <w:tabs>
          <w:tab w:val="num" w:pos="5760"/>
        </w:tabs>
        <w:ind w:left="5760" w:hanging="360"/>
      </w:pPr>
      <w:rPr>
        <w:rFonts w:ascii="Arial" w:hAnsi="Arial" w:hint="default"/>
      </w:rPr>
    </w:lvl>
    <w:lvl w:ilvl="8" w:tplc="598E0CF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DE3BDD"/>
    <w:multiLevelType w:val="hybridMultilevel"/>
    <w:tmpl w:val="ABDC8B68"/>
    <w:lvl w:ilvl="0" w:tplc="BF4423BA">
      <w:start w:val="1"/>
      <w:numFmt w:val="bullet"/>
      <w:lvlText w:val="•"/>
      <w:lvlJc w:val="left"/>
      <w:pPr>
        <w:tabs>
          <w:tab w:val="num" w:pos="720"/>
        </w:tabs>
        <w:ind w:left="720" w:hanging="360"/>
      </w:pPr>
      <w:rPr>
        <w:rFonts w:ascii="Arial" w:hAnsi="Arial" w:hint="default"/>
      </w:rPr>
    </w:lvl>
    <w:lvl w:ilvl="1" w:tplc="E4A8C65E" w:tentative="1">
      <w:start w:val="1"/>
      <w:numFmt w:val="bullet"/>
      <w:lvlText w:val="•"/>
      <w:lvlJc w:val="left"/>
      <w:pPr>
        <w:tabs>
          <w:tab w:val="num" w:pos="1440"/>
        </w:tabs>
        <w:ind w:left="1440" w:hanging="360"/>
      </w:pPr>
      <w:rPr>
        <w:rFonts w:ascii="Arial" w:hAnsi="Arial" w:hint="default"/>
      </w:rPr>
    </w:lvl>
    <w:lvl w:ilvl="2" w:tplc="971453A0" w:tentative="1">
      <w:start w:val="1"/>
      <w:numFmt w:val="bullet"/>
      <w:lvlText w:val="•"/>
      <w:lvlJc w:val="left"/>
      <w:pPr>
        <w:tabs>
          <w:tab w:val="num" w:pos="2160"/>
        </w:tabs>
        <w:ind w:left="2160" w:hanging="360"/>
      </w:pPr>
      <w:rPr>
        <w:rFonts w:ascii="Arial" w:hAnsi="Arial" w:hint="default"/>
      </w:rPr>
    </w:lvl>
    <w:lvl w:ilvl="3" w:tplc="A992F26A" w:tentative="1">
      <w:start w:val="1"/>
      <w:numFmt w:val="bullet"/>
      <w:lvlText w:val="•"/>
      <w:lvlJc w:val="left"/>
      <w:pPr>
        <w:tabs>
          <w:tab w:val="num" w:pos="2880"/>
        </w:tabs>
        <w:ind w:left="2880" w:hanging="360"/>
      </w:pPr>
      <w:rPr>
        <w:rFonts w:ascii="Arial" w:hAnsi="Arial" w:hint="default"/>
      </w:rPr>
    </w:lvl>
    <w:lvl w:ilvl="4" w:tplc="4C606D62" w:tentative="1">
      <w:start w:val="1"/>
      <w:numFmt w:val="bullet"/>
      <w:lvlText w:val="•"/>
      <w:lvlJc w:val="left"/>
      <w:pPr>
        <w:tabs>
          <w:tab w:val="num" w:pos="3600"/>
        </w:tabs>
        <w:ind w:left="3600" w:hanging="360"/>
      </w:pPr>
      <w:rPr>
        <w:rFonts w:ascii="Arial" w:hAnsi="Arial" w:hint="default"/>
      </w:rPr>
    </w:lvl>
    <w:lvl w:ilvl="5" w:tplc="DE527492" w:tentative="1">
      <w:start w:val="1"/>
      <w:numFmt w:val="bullet"/>
      <w:lvlText w:val="•"/>
      <w:lvlJc w:val="left"/>
      <w:pPr>
        <w:tabs>
          <w:tab w:val="num" w:pos="4320"/>
        </w:tabs>
        <w:ind w:left="4320" w:hanging="360"/>
      </w:pPr>
      <w:rPr>
        <w:rFonts w:ascii="Arial" w:hAnsi="Arial" w:hint="default"/>
      </w:rPr>
    </w:lvl>
    <w:lvl w:ilvl="6" w:tplc="9BE4F7DE" w:tentative="1">
      <w:start w:val="1"/>
      <w:numFmt w:val="bullet"/>
      <w:lvlText w:val="•"/>
      <w:lvlJc w:val="left"/>
      <w:pPr>
        <w:tabs>
          <w:tab w:val="num" w:pos="5040"/>
        </w:tabs>
        <w:ind w:left="5040" w:hanging="360"/>
      </w:pPr>
      <w:rPr>
        <w:rFonts w:ascii="Arial" w:hAnsi="Arial" w:hint="default"/>
      </w:rPr>
    </w:lvl>
    <w:lvl w:ilvl="7" w:tplc="BD6A45A4" w:tentative="1">
      <w:start w:val="1"/>
      <w:numFmt w:val="bullet"/>
      <w:lvlText w:val="•"/>
      <w:lvlJc w:val="left"/>
      <w:pPr>
        <w:tabs>
          <w:tab w:val="num" w:pos="5760"/>
        </w:tabs>
        <w:ind w:left="5760" w:hanging="360"/>
      </w:pPr>
      <w:rPr>
        <w:rFonts w:ascii="Arial" w:hAnsi="Arial" w:hint="default"/>
      </w:rPr>
    </w:lvl>
    <w:lvl w:ilvl="8" w:tplc="26329C9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7"/>
  </w:num>
  <w:num w:numId="2" w16cid:durableId="1259676334">
    <w:abstractNumId w:val="6"/>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5"/>
  </w:num>
  <w:num w:numId="5" w16cid:durableId="740374671">
    <w:abstractNumId w:val="1"/>
  </w:num>
  <w:num w:numId="6" w16cid:durableId="355544188">
    <w:abstractNumId w:val="2"/>
  </w:num>
  <w:num w:numId="7" w16cid:durableId="1783914377">
    <w:abstractNumId w:val="3"/>
  </w:num>
  <w:num w:numId="8" w16cid:durableId="2015456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07001"/>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1FE1"/>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22557"/>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49C4"/>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0CE4"/>
    <w:rsid w:val="006F0D57"/>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0637"/>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0D4D"/>
    <w:rsid w:val="0090120B"/>
    <w:rsid w:val="0090693B"/>
    <w:rsid w:val="00910748"/>
    <w:rsid w:val="0091183B"/>
    <w:rsid w:val="00915B02"/>
    <w:rsid w:val="00924C23"/>
    <w:rsid w:val="009250E9"/>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1B2E"/>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241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644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c/en-CY/uefa-women-s-euro-2025tm-lidl-youth-camp/s10070540"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2382</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28</cp:revision>
  <cp:lastPrinted>2017-09-18T08:53:00Z</cp:lastPrinted>
  <dcterms:created xsi:type="dcterms:W3CDTF">2023-01-25T14:38:00Z</dcterms:created>
  <dcterms:modified xsi:type="dcterms:W3CDTF">2025-05-21T09:30:00Z</dcterms:modified>
</cp:coreProperties>
</file>